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63CFA" w14:textId="30718FA0" w:rsidR="001571E3" w:rsidRDefault="001571E3" w:rsidP="00B63969">
      <w:pPr>
        <w:spacing w:after="0"/>
        <w:ind w:firstLine="709"/>
        <w:jc w:val="center"/>
        <w:rPr>
          <w:b/>
          <w:iCs/>
          <w:kern w:val="24"/>
          <w:szCs w:val="28"/>
          <w:shd w:val="clear" w:color="auto" w:fill="FFFFFF"/>
        </w:rPr>
      </w:pPr>
      <w:r w:rsidRPr="001571E3">
        <w:rPr>
          <w:b/>
          <w:iCs/>
          <w:kern w:val="24"/>
          <w:szCs w:val="28"/>
          <w:shd w:val="clear" w:color="auto" w:fill="FFFFFF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14:paraId="384A759B" w14:textId="77777777" w:rsidR="00B63969" w:rsidRPr="001571E3" w:rsidRDefault="00B63969" w:rsidP="00B63969">
      <w:pPr>
        <w:spacing w:after="0"/>
        <w:ind w:firstLine="709"/>
        <w:jc w:val="center"/>
        <w:rPr>
          <w:b/>
          <w:iCs/>
          <w:kern w:val="24"/>
          <w:szCs w:val="28"/>
          <w:shd w:val="clear" w:color="auto" w:fill="FFFFFF"/>
        </w:rPr>
      </w:pPr>
    </w:p>
    <w:p w14:paraId="09966C6A" w14:textId="6D86EFEC" w:rsidR="001571E3" w:rsidRPr="001571E3" w:rsidRDefault="001571E3" w:rsidP="001571E3">
      <w:pPr>
        <w:spacing w:after="0"/>
        <w:ind w:firstLine="709"/>
        <w:jc w:val="both"/>
        <w:rPr>
          <w:bCs/>
          <w:iCs/>
          <w:kern w:val="24"/>
          <w:szCs w:val="28"/>
          <w:shd w:val="clear" w:color="auto" w:fill="FFFFFF"/>
        </w:rPr>
      </w:pPr>
      <w:r>
        <w:rPr>
          <w:bCs/>
          <w:iCs/>
          <w:kern w:val="24"/>
          <w:szCs w:val="28"/>
          <w:shd w:val="clear" w:color="auto" w:fill="FFFFFF"/>
        </w:rPr>
        <w:t>Д</w:t>
      </w:r>
      <w:r w:rsidRPr="001571E3">
        <w:rPr>
          <w:bCs/>
          <w:iCs/>
          <w:kern w:val="24"/>
          <w:szCs w:val="28"/>
          <w:shd w:val="clear" w:color="auto" w:fill="FFFFFF"/>
        </w:rPr>
        <w:t xml:space="preserve">еятельность, действия (бездействие) контролируемых лиц, связанные с соблюдением правил благоустройства территории </w:t>
      </w:r>
      <w:r w:rsidR="00947A2B">
        <w:rPr>
          <w:bCs/>
          <w:iCs/>
          <w:kern w:val="24"/>
          <w:szCs w:val="28"/>
          <w:shd w:val="clear" w:color="auto" w:fill="FFFFFF"/>
        </w:rPr>
        <w:t>Большеалабухского</w:t>
      </w:r>
      <w:bookmarkStart w:id="0" w:name="_GoBack"/>
      <w:bookmarkEnd w:id="0"/>
      <w:r w:rsidRPr="001571E3">
        <w:rPr>
          <w:bCs/>
          <w:iCs/>
          <w:kern w:val="24"/>
          <w:szCs w:val="28"/>
          <w:shd w:val="clear" w:color="auto" w:fill="FFFFFF"/>
        </w:rPr>
        <w:t xml:space="preserve"> сельского поселения,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bCs/>
          <w:iCs/>
          <w:kern w:val="24"/>
          <w:szCs w:val="28"/>
          <w:shd w:val="clear" w:color="auto" w:fill="FFFFFF"/>
        </w:rPr>
        <w:t>.</w:t>
      </w:r>
    </w:p>
    <w:p w14:paraId="4C19B219" w14:textId="2E23A16B" w:rsidR="001571E3" w:rsidRDefault="001571E3" w:rsidP="001571E3">
      <w:pPr>
        <w:spacing w:after="0"/>
        <w:ind w:firstLine="709"/>
        <w:jc w:val="both"/>
        <w:rPr>
          <w:bCs/>
          <w:iCs/>
          <w:kern w:val="24"/>
          <w:szCs w:val="28"/>
          <w:shd w:val="clear" w:color="auto" w:fill="FFFFFF"/>
        </w:rPr>
      </w:pPr>
      <w:r>
        <w:rPr>
          <w:bCs/>
          <w:iCs/>
          <w:kern w:val="24"/>
          <w:szCs w:val="28"/>
          <w:shd w:val="clear" w:color="auto" w:fill="FFFFFF"/>
        </w:rPr>
        <w:t>З</w:t>
      </w:r>
      <w:r w:rsidRPr="001571E3">
        <w:rPr>
          <w:bCs/>
          <w:iCs/>
          <w:kern w:val="24"/>
          <w:szCs w:val="28"/>
          <w:shd w:val="clear" w:color="auto" w:fill="FFFFFF"/>
        </w:rPr>
        <w:t>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граждане, индивидуальные предприниматели и организации владеют и (или) пользуются и к которым предъявляются обязательные требования (далее - производственные объекты).</w:t>
      </w:r>
    </w:p>
    <w:p w14:paraId="27F4555F" w14:textId="77777777" w:rsidR="001571E3" w:rsidRDefault="001571E3" w:rsidP="001571E3">
      <w:pPr>
        <w:spacing w:after="0"/>
        <w:ind w:firstLine="709"/>
        <w:jc w:val="both"/>
        <w:rPr>
          <w:bCs/>
          <w:iCs/>
          <w:kern w:val="24"/>
          <w:szCs w:val="28"/>
          <w:shd w:val="clear" w:color="auto" w:fill="FFFFFF"/>
        </w:rPr>
      </w:pPr>
    </w:p>
    <w:p w14:paraId="02969790" w14:textId="071E7436" w:rsidR="001571E3" w:rsidRPr="001571E3" w:rsidRDefault="001571E3" w:rsidP="00B63969">
      <w:pPr>
        <w:spacing w:after="0"/>
        <w:ind w:firstLine="709"/>
        <w:jc w:val="center"/>
        <w:rPr>
          <w:b/>
          <w:iCs/>
          <w:kern w:val="24"/>
          <w:szCs w:val="28"/>
          <w:shd w:val="clear" w:color="auto" w:fill="FFFFFF"/>
        </w:rPr>
      </w:pPr>
      <w:r w:rsidRPr="001571E3">
        <w:rPr>
          <w:b/>
          <w:iCs/>
          <w:kern w:val="24"/>
          <w:szCs w:val="28"/>
          <w:shd w:val="clear" w:color="auto" w:fill="FFFFFF"/>
        </w:rPr>
        <w:t>Исчерпывающий перечень сведений, которые могут запрашиваться контрольным (надзорным) органом у контролируемого лица.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8159"/>
      </w:tblGrid>
      <w:tr w:rsidR="001571E3" w:rsidRPr="001571E3" w14:paraId="17BAE05F" w14:textId="77777777" w:rsidTr="00B63969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3FA6" w14:textId="77777777" w:rsidR="001571E3" w:rsidRPr="001571E3" w:rsidRDefault="001571E3" w:rsidP="001571E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1.</w:t>
            </w:r>
          </w:p>
        </w:tc>
        <w:tc>
          <w:tcPr>
            <w:tcW w:w="8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D8DF0" w14:textId="77777777" w:rsidR="001571E3" w:rsidRPr="001571E3" w:rsidRDefault="001571E3" w:rsidP="001571E3">
            <w:pPr>
              <w:spacing w:after="0"/>
              <w:ind w:right="150" w:firstLine="459"/>
              <w:jc w:val="both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1571E3" w:rsidRPr="001571E3" w14:paraId="5AB0B513" w14:textId="77777777" w:rsidTr="00B63969"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481E" w14:textId="77777777" w:rsidR="001571E3" w:rsidRPr="001571E3" w:rsidRDefault="001571E3" w:rsidP="001571E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2.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19C2A" w14:textId="77777777" w:rsidR="001571E3" w:rsidRPr="001571E3" w:rsidRDefault="001571E3" w:rsidP="001571E3">
            <w:pPr>
              <w:spacing w:after="0"/>
              <w:ind w:right="150" w:firstLine="459"/>
              <w:jc w:val="both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Учредительные документы проверяемого юридического лица</w:t>
            </w:r>
          </w:p>
        </w:tc>
      </w:tr>
      <w:tr w:rsidR="001571E3" w:rsidRPr="001571E3" w14:paraId="711AAD40" w14:textId="77777777" w:rsidTr="00B63969"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6E1F" w14:textId="77777777" w:rsidR="001571E3" w:rsidRPr="001571E3" w:rsidRDefault="001571E3" w:rsidP="001571E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3.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07B64" w14:textId="77777777" w:rsidR="001571E3" w:rsidRPr="001571E3" w:rsidRDefault="001571E3" w:rsidP="001571E3">
            <w:pPr>
              <w:spacing w:after="0"/>
              <w:ind w:right="150" w:firstLine="459"/>
              <w:jc w:val="both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1571E3" w:rsidRPr="001571E3" w14:paraId="4B37BD92" w14:textId="77777777" w:rsidTr="00B63969"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6F41" w14:textId="77777777" w:rsidR="001571E3" w:rsidRPr="001571E3" w:rsidRDefault="001571E3" w:rsidP="001571E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4.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9E5F4" w14:textId="77777777" w:rsidR="001571E3" w:rsidRPr="001571E3" w:rsidRDefault="001571E3" w:rsidP="001571E3">
            <w:pPr>
              <w:spacing w:after="0"/>
              <w:ind w:right="150" w:firstLine="459"/>
              <w:jc w:val="both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1571E3" w:rsidRPr="001571E3" w14:paraId="65078402" w14:textId="77777777" w:rsidTr="00B63969"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7483" w14:textId="77777777" w:rsidR="001571E3" w:rsidRPr="001571E3" w:rsidRDefault="001571E3" w:rsidP="001571E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5.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2A3B3" w14:textId="77777777" w:rsidR="001571E3" w:rsidRPr="001571E3" w:rsidRDefault="001571E3" w:rsidP="001571E3">
            <w:pPr>
              <w:spacing w:after="0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      </w:r>
          </w:p>
          <w:p w14:paraId="06BEE944" w14:textId="77777777" w:rsidR="001571E3" w:rsidRPr="001571E3" w:rsidRDefault="001571E3" w:rsidP="001571E3">
            <w:pPr>
              <w:spacing w:after="0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 </w:t>
            </w:r>
          </w:p>
        </w:tc>
      </w:tr>
      <w:tr w:rsidR="001571E3" w:rsidRPr="001571E3" w14:paraId="07D73B83" w14:textId="77777777" w:rsidTr="00B63969">
        <w:trPr>
          <w:trHeight w:val="105"/>
        </w:trPr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244E" w14:textId="77777777" w:rsidR="001571E3" w:rsidRPr="001571E3" w:rsidRDefault="001571E3" w:rsidP="001571E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6.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DAD89" w14:textId="77777777" w:rsidR="001571E3" w:rsidRPr="001571E3" w:rsidRDefault="001571E3" w:rsidP="001571E3">
            <w:pPr>
              <w:spacing w:after="0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1571E3" w:rsidRPr="001571E3" w14:paraId="69530314" w14:textId="77777777" w:rsidTr="00B63969">
        <w:trPr>
          <w:trHeight w:val="150"/>
        </w:trPr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C2CA" w14:textId="77777777" w:rsidR="001571E3" w:rsidRPr="001571E3" w:rsidRDefault="001571E3" w:rsidP="001571E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7.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7B40C" w14:textId="77777777" w:rsidR="001571E3" w:rsidRPr="001571E3" w:rsidRDefault="001571E3" w:rsidP="001571E3">
            <w:pPr>
              <w:spacing w:after="0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1571E3" w:rsidRPr="001571E3" w14:paraId="577B8355" w14:textId="77777777" w:rsidTr="00B63969">
        <w:trPr>
          <w:trHeight w:val="210"/>
        </w:trPr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047D" w14:textId="77777777" w:rsidR="001571E3" w:rsidRPr="001571E3" w:rsidRDefault="001571E3" w:rsidP="001571E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8.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EA4F" w14:textId="77777777" w:rsidR="001571E3" w:rsidRPr="001571E3" w:rsidRDefault="001571E3" w:rsidP="001571E3">
            <w:pPr>
              <w:spacing w:after="0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1571E3" w:rsidRPr="001571E3" w14:paraId="3104288E" w14:textId="77777777" w:rsidTr="00B63969">
        <w:trPr>
          <w:trHeight w:val="180"/>
        </w:trPr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3B48" w14:textId="77777777" w:rsidR="001571E3" w:rsidRPr="001571E3" w:rsidRDefault="001571E3" w:rsidP="001571E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9.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061B" w14:textId="77777777" w:rsidR="001571E3" w:rsidRPr="001571E3" w:rsidRDefault="001571E3" w:rsidP="001571E3">
            <w:pPr>
              <w:spacing w:after="0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Документы, разрешающие проведение земляных работ, снос зеленых насаждений</w:t>
            </w:r>
          </w:p>
        </w:tc>
      </w:tr>
    </w:tbl>
    <w:p w14:paraId="25757DCE" w14:textId="77777777" w:rsidR="001571E3" w:rsidRDefault="001571E3" w:rsidP="001571E3">
      <w:pPr>
        <w:spacing w:after="0"/>
        <w:jc w:val="both"/>
        <w:rPr>
          <w:bCs/>
          <w:iCs/>
          <w:kern w:val="24"/>
          <w:szCs w:val="28"/>
          <w:shd w:val="clear" w:color="auto" w:fill="FFFFFF"/>
        </w:rPr>
      </w:pPr>
    </w:p>
    <w:p w14:paraId="39B7B9C1" w14:textId="2ED5D713" w:rsidR="001571E3" w:rsidRPr="001571E3" w:rsidRDefault="001571E3" w:rsidP="00B63969">
      <w:pPr>
        <w:spacing w:after="0"/>
        <w:ind w:firstLine="709"/>
        <w:jc w:val="center"/>
        <w:rPr>
          <w:b/>
          <w:iCs/>
          <w:kern w:val="24"/>
          <w:szCs w:val="28"/>
          <w:shd w:val="clear" w:color="auto" w:fill="FFFFFF"/>
        </w:rPr>
      </w:pPr>
      <w:r w:rsidRPr="001571E3">
        <w:rPr>
          <w:b/>
          <w:iCs/>
          <w:kern w:val="24"/>
          <w:szCs w:val="28"/>
          <w:shd w:val="clear" w:color="auto" w:fill="FFFFFF"/>
        </w:rPr>
        <w:t>Сведения о порядке досудебного обжалования решений контрольного (надзорного) органа, действий (бездействия) его должностных лиц.</w:t>
      </w:r>
    </w:p>
    <w:p w14:paraId="185DDA9A" w14:textId="7521DAF6" w:rsidR="001571E3" w:rsidRPr="001571E3" w:rsidRDefault="001571E3" w:rsidP="001571E3">
      <w:pPr>
        <w:spacing w:after="0"/>
        <w:ind w:firstLine="709"/>
        <w:jc w:val="both"/>
        <w:rPr>
          <w:bCs/>
          <w:iCs/>
          <w:kern w:val="24"/>
          <w:szCs w:val="28"/>
          <w:shd w:val="clear" w:color="auto" w:fill="FFFFFF"/>
        </w:rPr>
      </w:pPr>
      <w:r w:rsidRPr="001571E3">
        <w:rPr>
          <w:bCs/>
          <w:iCs/>
          <w:kern w:val="24"/>
          <w:szCs w:val="28"/>
          <w:shd w:val="clear" w:color="auto" w:fill="FFFFFF"/>
        </w:rPr>
        <w:lastRenderedPageBreak/>
        <w:t>Решения и действия (бездействие) должностных лиц, осуществляющих муниципальный контроль в сфере благоустройства, могут быть обжалованы в порядке, установленном законодательством Российской Федерации.</w:t>
      </w:r>
    </w:p>
    <w:p w14:paraId="63980F26" w14:textId="77777777" w:rsidR="001571E3" w:rsidRPr="001571E3" w:rsidRDefault="001571E3" w:rsidP="001571E3">
      <w:pPr>
        <w:spacing w:after="0"/>
        <w:ind w:firstLine="709"/>
        <w:jc w:val="both"/>
        <w:rPr>
          <w:bCs/>
          <w:iCs/>
          <w:kern w:val="24"/>
          <w:szCs w:val="28"/>
          <w:shd w:val="clear" w:color="auto" w:fill="FFFFFF"/>
        </w:rPr>
      </w:pPr>
      <w:r w:rsidRPr="001571E3">
        <w:rPr>
          <w:bCs/>
          <w:iCs/>
          <w:kern w:val="24"/>
          <w:szCs w:val="28"/>
          <w:shd w:val="clear" w:color="auto" w:fill="FFFFFF"/>
        </w:rPr>
        <w:t>Досудебный порядок подачи жалоб, установленный главой 9 Федерального закона от 31.07.2020 г. № 248-ФЗ «О государственном контроле (надзоре) и муниципальном контроле в Российской Федерации», при осуществлении муниципального контроля в сфере благоустройства не применяется.</w:t>
      </w:r>
    </w:p>
    <w:p w14:paraId="25777696" w14:textId="730D1D6C" w:rsidR="001571E3" w:rsidRDefault="001571E3" w:rsidP="006C0B77">
      <w:pPr>
        <w:spacing w:after="0"/>
        <w:ind w:firstLine="709"/>
        <w:jc w:val="both"/>
        <w:rPr>
          <w:bCs/>
          <w:iCs/>
          <w:kern w:val="24"/>
          <w:szCs w:val="28"/>
          <w:shd w:val="clear" w:color="auto" w:fill="FFFFFF"/>
        </w:rPr>
      </w:pPr>
    </w:p>
    <w:p w14:paraId="592EBCA2" w14:textId="77777777" w:rsidR="001571E3" w:rsidRDefault="001571E3" w:rsidP="006C0B77">
      <w:pPr>
        <w:spacing w:after="0"/>
        <w:ind w:firstLine="709"/>
        <w:jc w:val="both"/>
        <w:rPr>
          <w:bCs/>
          <w:iCs/>
          <w:kern w:val="24"/>
          <w:szCs w:val="28"/>
          <w:shd w:val="clear" w:color="auto" w:fill="FFFFFF"/>
        </w:rPr>
      </w:pPr>
    </w:p>
    <w:p w14:paraId="637BECA2" w14:textId="77777777" w:rsidR="001571E3" w:rsidRDefault="001571E3" w:rsidP="001571E3">
      <w:pPr>
        <w:spacing w:after="0"/>
        <w:jc w:val="both"/>
      </w:pPr>
    </w:p>
    <w:sectPr w:rsidR="001571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E3"/>
    <w:rsid w:val="00081A9F"/>
    <w:rsid w:val="001571E3"/>
    <w:rsid w:val="006C0B77"/>
    <w:rsid w:val="008242FF"/>
    <w:rsid w:val="00870751"/>
    <w:rsid w:val="00922C48"/>
    <w:rsid w:val="00947A2B"/>
    <w:rsid w:val="00B6396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6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User</cp:lastModifiedBy>
  <cp:revision>7</cp:revision>
  <dcterms:created xsi:type="dcterms:W3CDTF">2024-03-11T04:54:00Z</dcterms:created>
  <dcterms:modified xsi:type="dcterms:W3CDTF">2024-03-13T19:37:00Z</dcterms:modified>
</cp:coreProperties>
</file>