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3" w:rsidRPr="00E20593" w:rsidRDefault="00E20593" w:rsidP="00E20593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E20593" w:rsidRPr="00E20593" w:rsidRDefault="00E20593" w:rsidP="00E20593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БОЛЬШЕАЛАБУХСКОГО СЕЛЬСКОГО ПОСЕЛЕНИЯ</w:t>
      </w:r>
    </w:p>
    <w:p w:rsidR="00E20593" w:rsidRPr="00E20593" w:rsidRDefault="00E20593" w:rsidP="00E205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Грибановского МУНИЦИПАЛЬНОГО района</w:t>
      </w:r>
    </w:p>
    <w:p w:rsidR="00E20593" w:rsidRPr="00E20593" w:rsidRDefault="00E20593" w:rsidP="00E205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области</w:t>
      </w:r>
    </w:p>
    <w:p w:rsidR="00E20593" w:rsidRPr="00E20593" w:rsidRDefault="00E20593" w:rsidP="00E20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93" w:rsidRPr="00E20593" w:rsidRDefault="00E20593" w:rsidP="00E205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2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20593" w:rsidRPr="00E20593" w:rsidRDefault="00E20593" w:rsidP="00E2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26.12 2023 года № 148</w:t>
      </w:r>
    </w:p>
    <w:p w:rsidR="00E20593" w:rsidRPr="00E20593" w:rsidRDefault="00E20593" w:rsidP="00E20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Большие </w:t>
      </w:r>
      <w:proofErr w:type="spellStart"/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>Алабухи</w:t>
      </w:r>
      <w:proofErr w:type="spellEnd"/>
    </w:p>
    <w:p w:rsidR="00E20593" w:rsidRPr="00E20593" w:rsidRDefault="00E20593" w:rsidP="00E20593">
      <w:pPr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0593" w:rsidRPr="00E20593" w:rsidRDefault="00E20593" w:rsidP="00E20593">
      <w:pPr>
        <w:keepNext/>
        <w:spacing w:after="0" w:line="240" w:lineRule="auto"/>
        <w:ind w:right="39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 Совета народных депутатов   </w:t>
      </w:r>
      <w:proofErr w:type="spellStart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28.12.2022года № 95 «О бюджете  </w:t>
      </w:r>
      <w:proofErr w:type="spellStart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2023год и на плановый период 2024 и 2025 годов»</w:t>
      </w:r>
    </w:p>
    <w:p w:rsidR="00E20593" w:rsidRPr="00E20593" w:rsidRDefault="00E20593" w:rsidP="00E20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    В </w:t>
      </w:r>
      <w:proofErr w:type="gramStart"/>
      <w:r w:rsidRPr="00E20593">
        <w:rPr>
          <w:rFonts w:ascii="Times New Roman" w:eastAsia="Times New Roman" w:hAnsi="Times New Roman" w:cs="Arial"/>
          <w:sz w:val="28"/>
          <w:szCs w:val="26"/>
          <w:lang w:eastAsia="ru-RU"/>
        </w:rPr>
        <w:t>соответствии</w:t>
      </w:r>
      <w:proofErr w:type="gramEnd"/>
      <w:r w:rsidRPr="00E20593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 с Бюджетны</w:t>
      </w:r>
      <w:r>
        <w:rPr>
          <w:rFonts w:ascii="Times New Roman" w:eastAsia="Times New Roman" w:hAnsi="Times New Roman" w:cs="Arial"/>
          <w:sz w:val="28"/>
          <w:szCs w:val="26"/>
          <w:lang w:eastAsia="ru-RU"/>
        </w:rPr>
        <w:t>м кодексом Российской Федерации</w:t>
      </w: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20593">
        <w:rPr>
          <w:rFonts w:ascii="Times New Roman" w:eastAsia="Times New Roman" w:hAnsi="Times New Roman" w:cs="Arial"/>
          <w:sz w:val="28"/>
          <w:szCs w:val="26"/>
          <w:lang w:eastAsia="ru-RU"/>
        </w:rPr>
        <w:t xml:space="preserve">Совет народных депутатов </w:t>
      </w:r>
    </w:p>
    <w:p w:rsidR="00E20593" w:rsidRPr="00E20593" w:rsidRDefault="00E20593" w:rsidP="00E205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E20593" w:rsidRPr="00E20593" w:rsidRDefault="00E20593" w:rsidP="00E205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E20593" w:rsidRPr="00E20593" w:rsidRDefault="00E20593" w:rsidP="00E20593">
      <w:pPr>
        <w:keepNext/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1.Внести в решение  Совета народных депутатов    </w:t>
      </w:r>
      <w:proofErr w:type="spellStart"/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Большеалабухского</w:t>
      </w:r>
      <w:proofErr w:type="spellEnd"/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Грибановского муниципального района от 28.12.2022 года № 95 «</w:t>
      </w: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 </w:t>
      </w:r>
      <w:proofErr w:type="spellStart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на плановый период 2024 и 2025 годов» следующие изменения и дополнения: </w:t>
      </w:r>
    </w:p>
    <w:p w:rsidR="00E20593" w:rsidRPr="00E20593" w:rsidRDefault="00E20593" w:rsidP="00E205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1.1.В </w:t>
      </w:r>
      <w:proofErr w:type="gramStart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пункта 1  слова « в  сумме 5328,0 тыс. рублей» заменить словами «в сумме 5600,00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E20593" w:rsidRPr="00E20593" w:rsidRDefault="00E20593" w:rsidP="00E20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proofErr w:type="gramStart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1 слова « в сумме 6045,0 тыс. рублей» заменить словами «в сумме 5510,2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рублей»;</w:t>
      </w:r>
    </w:p>
    <w:p w:rsidR="00E20593" w:rsidRPr="00E20593" w:rsidRDefault="00E20593" w:rsidP="00E2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1.3. Приложение 1 « Источники внутреннего финансирования дефицита бюджета поселения на 2023 год » изложить в редакции согласно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решению;</w:t>
      </w:r>
    </w:p>
    <w:p w:rsidR="00E20593" w:rsidRPr="00E20593" w:rsidRDefault="00E20593" w:rsidP="00E205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 Приложение 2</w:t>
      </w:r>
      <w:r w:rsidRPr="00E2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доходов бюджета </w:t>
      </w:r>
      <w:proofErr w:type="spellStart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Большеалабухского</w:t>
      </w:r>
      <w:proofErr w:type="spellEnd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по кодам видов доходов, подвидов доходов на 2023 год и плановый период 2024 и 2025 годов» внести изменения в 2023 году </w:t>
      </w:r>
      <w:proofErr w:type="gramStart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</w:t>
      </w: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593" w:rsidRPr="00E20593" w:rsidRDefault="00E20593" w:rsidP="00E20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1.5.</w:t>
      </w:r>
      <w:r w:rsidR="004442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3 </w:t>
      </w:r>
      <w:bookmarkStart w:id="0" w:name="_GoBack"/>
      <w:bookmarkEnd w:id="0"/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20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Ведомственная структура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Pr="00E20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расходов бюджета поселения  на 2023 год и плановый период 2024 и 2025 </w:t>
      </w:r>
      <w:r w:rsidRPr="00E20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годы»</w:t>
      </w: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изложить в новой редакции согласно приложению 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решению;</w:t>
      </w:r>
    </w:p>
    <w:p w:rsidR="00E20593" w:rsidRPr="00E20593" w:rsidRDefault="00E20593" w:rsidP="00E205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1.6 Приложение 4 «</w:t>
      </w:r>
      <w:r w:rsidRPr="00E2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на 2023 год и плановый период 2024-2025 годов</w:t>
      </w:r>
      <w:r w:rsidRPr="00E205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согласно приложению 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решению;</w:t>
      </w:r>
    </w:p>
    <w:p w:rsidR="00E20593" w:rsidRPr="00E20593" w:rsidRDefault="00E20593" w:rsidP="00E205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1.7. Приложение 5 «Распределение бюджетных ассигнований по целевым 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атьям (муниципальным программам</w:t>
      </w:r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>), группам видов расходов, разделам, подразделам классификации расходов бюджета поселения на 2023 год и плановый период 2024 и 2025 годов» изложить в новой редакции согласно приложению 5 к настоящему решению.</w:t>
      </w:r>
    </w:p>
    <w:p w:rsidR="00E20593" w:rsidRPr="00E20593" w:rsidRDefault="00E20593" w:rsidP="00E205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2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>В.В.Сорокина</w:t>
      </w:r>
      <w:proofErr w:type="spellEnd"/>
      <w:r w:rsidRPr="00E20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E20593" w:rsidRPr="00E20593" w:rsidRDefault="00E20593" w:rsidP="00E205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0593" w:rsidRPr="00E20593" w:rsidRDefault="00E20593" w:rsidP="00E20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57A1" w:rsidRDefault="006857A1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3200"/>
        <w:gridCol w:w="1194"/>
        <w:gridCol w:w="1160"/>
        <w:gridCol w:w="1108"/>
      </w:tblGrid>
      <w:tr w:rsidR="00E20593" w:rsidRPr="00E20593" w:rsidTr="00E2059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E20593" w:rsidRPr="00E20593" w:rsidTr="00E2059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 Совета народных депутатов</w:t>
            </w:r>
          </w:p>
        </w:tc>
      </w:tr>
      <w:tr w:rsidR="00E20593" w:rsidRPr="00E20593" w:rsidTr="00E2059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Большеалабухского</w:t>
            </w:r>
            <w:proofErr w:type="spellEnd"/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E20593" w:rsidRPr="00E20593" w:rsidTr="00E2059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0593" w:rsidRPr="00E20593" w:rsidTr="00E20593">
        <w:trPr>
          <w:trHeight w:val="255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0593" w:rsidRPr="00E20593" w:rsidTr="00E20593">
        <w:trPr>
          <w:trHeight w:val="76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внутреннего финансирования дефицита  бюджета поселения  на 2023год и на плановый период 2024 и 2025 годов </w:t>
            </w:r>
          </w:p>
        </w:tc>
      </w:tr>
      <w:tr w:rsidR="00E20593" w:rsidRPr="00E20593" w:rsidTr="00E20593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20593" w:rsidRPr="00E20593" w:rsidTr="00E20593">
        <w:trPr>
          <w:trHeight w:val="3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20593" w:rsidRPr="00E20593" w:rsidTr="00E20593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E20593" w:rsidRPr="00E20593" w:rsidTr="00E20593">
        <w:trPr>
          <w:trHeight w:val="4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0593" w:rsidRPr="00E20593" w:rsidTr="00E2059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05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059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E20593" w:rsidRPr="00E20593" w:rsidTr="00E20593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-89,8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20593" w:rsidRPr="00E20593" w:rsidTr="00E20593">
        <w:trPr>
          <w:trHeight w:val="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20593" w:rsidRPr="00E20593" w:rsidTr="00E20593">
        <w:trPr>
          <w:trHeight w:val="96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-89,8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E20593" w:rsidRPr="00E20593" w:rsidTr="00E20593">
        <w:trPr>
          <w:trHeight w:val="57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3 430,6</w:t>
            </w:r>
          </w:p>
        </w:tc>
      </w:tr>
      <w:tr w:rsidR="00E20593" w:rsidRPr="00E20593" w:rsidTr="00E20593">
        <w:trPr>
          <w:trHeight w:val="127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3 430,6</w:t>
            </w:r>
          </w:p>
        </w:tc>
      </w:tr>
      <w:tr w:rsidR="00E20593" w:rsidRPr="00E20593" w:rsidTr="00E20593">
        <w:trPr>
          <w:trHeight w:val="88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5 510,2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3 430,6</w:t>
            </w:r>
          </w:p>
        </w:tc>
      </w:tr>
      <w:tr w:rsidR="00E20593" w:rsidRPr="00E20593" w:rsidTr="00E20593">
        <w:trPr>
          <w:trHeight w:val="12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5 510,2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3 341,5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93" w:rsidRPr="00E20593" w:rsidRDefault="00E20593" w:rsidP="00E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3 430,6</w:t>
            </w:r>
          </w:p>
        </w:tc>
      </w:tr>
    </w:tbl>
    <w:p w:rsidR="00EA38FF" w:rsidRDefault="00EA38FF" w:rsidP="00E20593">
      <w:pPr>
        <w:jc w:val="center"/>
        <w:rPr>
          <w:rFonts w:ascii="Times New Roman" w:hAnsi="Times New Roman" w:cs="Times New Roman"/>
          <w:sz w:val="28"/>
          <w:szCs w:val="28"/>
        </w:rPr>
        <w:sectPr w:rsidR="00EA38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8FF" w:rsidRDefault="00EA38FF" w:rsidP="00EA38F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EA3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EA38FF" w:rsidRPr="00EA38FF" w:rsidRDefault="00EA38FF" w:rsidP="00EA38F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к  решению Совета народных депутатов </w:t>
      </w:r>
      <w:proofErr w:type="spellStart"/>
      <w:r w:rsidRPr="00EA3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Большеалабухского</w:t>
      </w:r>
      <w:proofErr w:type="spellEnd"/>
    </w:p>
    <w:p w:rsidR="00EA38FF" w:rsidRPr="00EA38FF" w:rsidRDefault="00EA38FF" w:rsidP="00EA38F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EA38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поселения Грибановского муниципального района</w:t>
        </w:r>
      </w:smartTag>
    </w:p>
    <w:p w:rsidR="00EA38FF" w:rsidRPr="00EA38FF" w:rsidRDefault="00EA38FF" w:rsidP="00EA38F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38FF" w:rsidRPr="00EA38FF" w:rsidRDefault="00EA38FF" w:rsidP="00EA38FF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EA38FF" w:rsidRPr="00EA38FF" w:rsidRDefault="00EA38FF" w:rsidP="00EA38F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38FF" w:rsidRPr="00EA38FF" w:rsidRDefault="00EA38FF" w:rsidP="00EA38F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38FF" w:rsidRPr="00EA38FF" w:rsidRDefault="00EA38FF" w:rsidP="00EA3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EA38FF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Поступления доходов  бюджета Большеалабухского СЕЛЬСКОГО </w:t>
      </w:r>
      <w:smartTag w:uri="urn:schemas-microsoft-com:office:smarttags" w:element="PersonName">
        <w:smartTagPr>
          <w:attr w:name="ProductID" w:val="поселения Грибановского муниципального района"/>
        </w:smartTagPr>
        <w:r w:rsidRPr="00EA38FF">
          <w:rPr>
            <w:rFonts w:ascii="Times New Roman" w:eastAsia="Calibri" w:hAnsi="Times New Roman" w:cs="Times New Roman"/>
            <w:caps/>
            <w:sz w:val="28"/>
            <w:szCs w:val="28"/>
            <w:lang w:eastAsia="ru-RU"/>
          </w:rPr>
          <w:t>ПОСЕЛЕНИЯ гРИБАНОВСКОГО МУНИЦИПАЛЬНОГО РАЙОНА</w:t>
        </w:r>
      </w:smartTag>
      <w:r w:rsidRPr="00EA38FF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 по кодам видов доходов,  подвидов доходов </w:t>
      </w:r>
    </w:p>
    <w:p w:rsidR="00EA38FF" w:rsidRPr="00EA38FF" w:rsidRDefault="00EA38FF" w:rsidP="00EA38F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EA38FF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на 2023 год  И НА ПЛАНОВЫЙ ПЕРИОД 2024 И 2025 ГОд</w:t>
      </w:r>
    </w:p>
    <w:p w:rsidR="00EA38FF" w:rsidRPr="00EA38FF" w:rsidRDefault="00EA38FF" w:rsidP="00EA38F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EA38FF" w:rsidRPr="00EA38FF" w:rsidRDefault="00EA38FF" w:rsidP="00EA38FF">
      <w:pPr>
        <w:tabs>
          <w:tab w:val="left" w:pos="10080"/>
          <w:tab w:val="right" w:pos="157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Сумма   (тысяч рублей)</w:t>
      </w:r>
    </w:p>
    <w:tbl>
      <w:tblPr>
        <w:tblW w:w="16020" w:type="dxa"/>
        <w:tblInd w:w="-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8319"/>
        <w:gridCol w:w="1559"/>
        <w:gridCol w:w="202"/>
        <w:gridCol w:w="1440"/>
        <w:gridCol w:w="1440"/>
      </w:tblGrid>
      <w:tr w:rsidR="00EA38FF" w:rsidRPr="00EA38FF" w:rsidTr="00BD676F">
        <w:trPr>
          <w:trHeight w:val="335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показателя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</w:tr>
      <w:tr w:rsidR="00EA38FF" w:rsidRPr="00EA38FF" w:rsidTr="00BD676F">
        <w:trPr>
          <w:trHeight w:val="37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F" w:rsidRPr="00EA38FF" w:rsidRDefault="00EA38FF" w:rsidP="00EA38FF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8FF" w:rsidRPr="00EA38FF" w:rsidRDefault="00EA38FF" w:rsidP="00EA38FF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8FF" w:rsidRPr="00EA38FF" w:rsidRDefault="00EA38FF" w:rsidP="00EA38FF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A38FF" w:rsidRPr="00EA38FF" w:rsidTr="00BD676F">
        <w:trPr>
          <w:trHeight w:val="431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5600,0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3 341,5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3 430,6</w:t>
            </w:r>
          </w:p>
        </w:tc>
      </w:tr>
      <w:tr w:rsidR="00EA38FF" w:rsidRPr="00EA38FF" w:rsidTr="00BD676F">
        <w:trPr>
          <w:trHeight w:val="35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1108,1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821,9</w:t>
            </w:r>
          </w:p>
        </w:tc>
      </w:tr>
      <w:tr w:rsidR="00EA38FF" w:rsidRPr="00EA38FF" w:rsidTr="00BD676F">
        <w:trPr>
          <w:trHeight w:val="34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41,6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tabs>
                <w:tab w:val="center" w:pos="715"/>
                <w:tab w:val="right" w:pos="14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43,4 </w:t>
            </w:r>
          </w:p>
        </w:tc>
      </w:tr>
      <w:tr w:rsidR="00EA38FF" w:rsidRPr="00EA38FF" w:rsidTr="00BD676F">
        <w:trPr>
          <w:trHeight w:val="349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8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tabs>
                <w:tab w:val="center" w:pos="745"/>
                <w:tab w:val="right" w:pos="14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41,6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tabs>
                <w:tab w:val="center" w:pos="715"/>
                <w:tab w:val="right" w:pos="14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43,4  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390,4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143,0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390,4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cyan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580,8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539,0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519,0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519,0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000 1 06 06030 00 0000 110 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134,9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88,0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88,0</w:t>
            </w:r>
          </w:p>
        </w:tc>
      </w:tr>
      <w:tr w:rsidR="00EA38FF" w:rsidRPr="00EA38FF" w:rsidTr="00BD676F">
        <w:trPr>
          <w:trHeight w:val="4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414,1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431,0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431,0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414,1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431,0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431,0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16"/>
                <w:lang w:eastAsia="ru-RU"/>
              </w:rPr>
              <w:t>000 1 08 04000 01 0000 000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</w:tr>
      <w:tr w:rsidR="00EA38FF" w:rsidRPr="00EA38FF" w:rsidTr="00BD676F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000 1 08 04020 01 1000 110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86,7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93,5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93,5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86,7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93,5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81, 6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81, 6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81, 6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81, 6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81, 6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11,9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11,9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8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000 2 02 00000 00 0000 000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4491,9</w:t>
            </w:r>
          </w:p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2525,4</w:t>
            </w:r>
          </w:p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2608,7</w:t>
            </w:r>
          </w:p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373,8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352,8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138,0</w:t>
            </w: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138,0</w:t>
            </w: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38FF" w:rsidRPr="00EA38FF" w:rsidRDefault="00EA38FF" w:rsidP="00EA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142,0</w:t>
            </w:r>
          </w:p>
        </w:tc>
      </w:tr>
      <w:tr w:rsidR="00EA38FF" w:rsidRPr="00EA38FF" w:rsidTr="00BD676F">
        <w:trPr>
          <w:trHeight w:val="8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000 2 02 16001 00 000 150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210,8</w:t>
            </w:r>
          </w:p>
        </w:tc>
      </w:tr>
      <w:tr w:rsidR="00EA38FF" w:rsidRPr="00EA38FF" w:rsidTr="00BD676F">
        <w:trPr>
          <w:trHeight w:val="6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000  2 02 16001 10 0000 150</w:t>
            </w:r>
          </w:p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210,8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210,8</w:t>
            </w:r>
          </w:p>
        </w:tc>
      </w:tr>
      <w:tr w:rsidR="00EA38FF" w:rsidRPr="00EA38FF" w:rsidTr="00BD676F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122,7</w:t>
            </w:r>
          </w:p>
        </w:tc>
      </w:tr>
      <w:tr w:rsidR="00EA38FF" w:rsidRPr="00EA38FF" w:rsidTr="00BD676F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122,7</w:t>
            </w:r>
          </w:p>
        </w:tc>
      </w:tr>
      <w:tr w:rsidR="00EA38FF" w:rsidRPr="00EA38FF" w:rsidTr="00BD676F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000 2 02 35118 10 0000 150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ind w:left="-18" w:right="162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122,7</w:t>
            </w:r>
          </w:p>
        </w:tc>
      </w:tr>
      <w:tr w:rsidR="00EA38FF" w:rsidRPr="00EA38FF" w:rsidTr="00BD676F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4004,8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2133,2</w:t>
            </w:r>
          </w:p>
        </w:tc>
      </w:tr>
      <w:tr w:rsidR="00EA38FF" w:rsidRPr="00EA38FF" w:rsidTr="00BD676F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542,9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A38FF" w:rsidRPr="00EA38FF" w:rsidTr="00BD676F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000 2 02 40014 10 0000 150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542,9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EA38FF" w:rsidRPr="00EA38FF" w:rsidTr="00BD676F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lastRenderedPageBreak/>
              <w:t>000  2  02 49999  00 0000 150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2133,2</w:t>
            </w:r>
          </w:p>
        </w:tc>
      </w:tr>
      <w:tr w:rsidR="00EA38FF" w:rsidRPr="00EA38FF" w:rsidTr="00BD676F">
        <w:trPr>
          <w:trHeight w:val="3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000  2 02 49999  10  0000 150</w:t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</w:tcPr>
          <w:p w:rsidR="00EA38FF" w:rsidRPr="00EA38FF" w:rsidRDefault="00EA38FF" w:rsidP="00EA3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FF" w:rsidRPr="00EA38FF" w:rsidRDefault="00EA38FF" w:rsidP="00EA38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2133,2</w:t>
            </w:r>
          </w:p>
        </w:tc>
      </w:tr>
    </w:tbl>
    <w:p w:rsidR="00EA38FF" w:rsidRPr="00EA38FF" w:rsidRDefault="00EA38FF" w:rsidP="00EA3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93" w:rsidRDefault="00E20593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20" w:type="dxa"/>
        <w:tblInd w:w="93" w:type="dxa"/>
        <w:tblLook w:val="04A0" w:firstRow="1" w:lastRow="0" w:firstColumn="1" w:lastColumn="0" w:noHBand="0" w:noVBand="1"/>
      </w:tblPr>
      <w:tblGrid>
        <w:gridCol w:w="7586"/>
        <w:gridCol w:w="848"/>
        <w:gridCol w:w="520"/>
        <w:gridCol w:w="550"/>
        <w:gridCol w:w="1820"/>
        <w:gridCol w:w="576"/>
        <w:gridCol w:w="1460"/>
        <w:gridCol w:w="1420"/>
        <w:gridCol w:w="1340"/>
      </w:tblGrid>
      <w:tr w:rsidR="00BD676F" w:rsidRPr="00BD676F" w:rsidTr="00BD676F">
        <w:trPr>
          <w:trHeight w:val="37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Приложение3</w:t>
            </w:r>
          </w:p>
        </w:tc>
      </w:tr>
      <w:tr w:rsidR="00BD676F" w:rsidRPr="00BD676F" w:rsidTr="00BD676F">
        <w:trPr>
          <w:trHeight w:val="31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  решению Совета народных депутатов</w:t>
            </w:r>
          </w:p>
        </w:tc>
      </w:tr>
      <w:tr w:rsidR="00BD676F" w:rsidRPr="00BD676F" w:rsidTr="00BD676F">
        <w:trPr>
          <w:trHeight w:val="37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676F" w:rsidRPr="00BD676F" w:rsidTr="00BD676F">
        <w:trPr>
          <w:trHeight w:val="37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76F" w:rsidRPr="00BD676F" w:rsidTr="00BD676F">
        <w:trPr>
          <w:trHeight w:val="21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676F" w:rsidRPr="00BD676F" w:rsidTr="00BD676F">
        <w:trPr>
          <w:trHeight w:val="1035"/>
        </w:trPr>
        <w:tc>
          <w:tcPr>
            <w:tcW w:w="1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                                                                                                                                                               расходов бюджета поселения  на 2023 год и плановый период 2024 и 2025 годы</w:t>
            </w:r>
          </w:p>
        </w:tc>
      </w:tr>
      <w:tr w:rsidR="00BD676F" w:rsidRPr="00BD676F" w:rsidTr="00BD676F">
        <w:trPr>
          <w:trHeight w:val="66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(тысяч рублей)</w:t>
            </w:r>
          </w:p>
        </w:tc>
      </w:tr>
      <w:tr w:rsidR="00BD676F" w:rsidRPr="00BD676F" w:rsidTr="00BD676F">
        <w:trPr>
          <w:trHeight w:val="73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D676F" w:rsidRPr="00BD676F" w:rsidTr="00BD676F">
        <w:trPr>
          <w:trHeight w:val="40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676F" w:rsidRPr="00BD676F" w:rsidTr="00BD676F">
        <w:trPr>
          <w:trHeight w:val="37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5 510,2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3 260,9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3 265,2</w:t>
            </w:r>
          </w:p>
        </w:tc>
      </w:tr>
      <w:tr w:rsidR="00BD676F" w:rsidRPr="00BD676F" w:rsidTr="00BD676F">
        <w:trPr>
          <w:trHeight w:val="6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3 265,2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1 761,1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157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981,1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981,1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981,1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981,1</w:t>
            </w:r>
          </w:p>
        </w:tc>
      </w:tr>
      <w:tr w:rsidR="00BD676F" w:rsidRPr="00BD676F" w:rsidTr="00BD676F">
        <w:trPr>
          <w:trHeight w:val="157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57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189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рганами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комиссариатыв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на проведение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60 3 02 91430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7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Большеалабухскогосельского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18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Большеалабухском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и поддержка малого и среднего предпринимательства в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Большеалабухском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 поселении Грибановского муниципального района»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5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60 5 02 98770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76F" w:rsidRPr="00BD676F" w:rsidTr="00BD676F">
        <w:trPr>
          <w:trHeight w:val="3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BD676F" w:rsidRPr="00BD676F" w:rsidTr="00BD676F">
        <w:trPr>
          <w:trHeight w:val="3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0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 02 S8670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BD676F" w:rsidRPr="00BD676F" w:rsidTr="00BD676F">
        <w:trPr>
          <w:trHeight w:val="9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157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975,2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331,3</w:t>
            </w:r>
          </w:p>
        </w:tc>
      </w:tr>
      <w:tr w:rsidR="00BD676F" w:rsidRPr="00BD676F" w:rsidTr="00BD676F">
        <w:trPr>
          <w:trHeight w:val="6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D676F" w:rsidRPr="00BD676F" w:rsidTr="00BD676F">
        <w:trPr>
          <w:trHeight w:val="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«Модернизация  материальной базы, технического и технологического оснащения учреждений культуры района»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3" w:type="dxa"/>
        <w:tblInd w:w="93" w:type="dxa"/>
        <w:tblLook w:val="04A0" w:firstRow="1" w:lastRow="0" w:firstColumn="1" w:lastColumn="0" w:noHBand="0" w:noVBand="1"/>
      </w:tblPr>
      <w:tblGrid>
        <w:gridCol w:w="8237"/>
        <w:gridCol w:w="520"/>
        <w:gridCol w:w="550"/>
        <w:gridCol w:w="1720"/>
        <w:gridCol w:w="576"/>
        <w:gridCol w:w="1460"/>
        <w:gridCol w:w="1160"/>
        <w:gridCol w:w="1260"/>
      </w:tblGrid>
      <w:tr w:rsidR="00BD676F" w:rsidRPr="00BD676F" w:rsidTr="00BD676F">
        <w:trPr>
          <w:trHeight w:val="375"/>
        </w:trPr>
        <w:tc>
          <w:tcPr>
            <w:tcW w:w="1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</w:tc>
      </w:tr>
      <w:tr w:rsidR="00BD676F" w:rsidRPr="00BD676F" w:rsidTr="00BD676F">
        <w:trPr>
          <w:trHeight w:val="315"/>
        </w:trPr>
        <w:tc>
          <w:tcPr>
            <w:tcW w:w="1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народных депутатов</w:t>
            </w:r>
          </w:p>
        </w:tc>
      </w:tr>
      <w:tr w:rsidR="00BD676F" w:rsidRPr="00BD676F" w:rsidTr="00BD676F">
        <w:trPr>
          <w:trHeight w:val="375"/>
        </w:trPr>
        <w:tc>
          <w:tcPr>
            <w:tcW w:w="1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D676F" w:rsidRPr="00BD676F" w:rsidTr="00BD676F">
        <w:trPr>
          <w:trHeight w:val="375"/>
        </w:trPr>
        <w:tc>
          <w:tcPr>
            <w:tcW w:w="1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76F" w:rsidRPr="00BD676F" w:rsidTr="00BD676F">
        <w:trPr>
          <w:trHeight w:val="21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676F" w:rsidRPr="00BD676F" w:rsidTr="00BD676F">
        <w:trPr>
          <w:trHeight w:val="1470"/>
        </w:trPr>
        <w:tc>
          <w:tcPr>
            <w:tcW w:w="15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на 2023 год и плановый период 2024-2025 годов</w:t>
            </w:r>
          </w:p>
        </w:tc>
      </w:tr>
      <w:tr w:rsidR="00BD676F" w:rsidRPr="00BD676F" w:rsidTr="00BD676F">
        <w:trPr>
          <w:trHeight w:val="49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676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 (</w:t>
            </w:r>
            <w:proofErr w:type="spellStart"/>
            <w:r w:rsidRPr="00BD676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BD676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BD676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ублей</w:t>
            </w:r>
            <w:proofErr w:type="spellEnd"/>
            <w:r w:rsidRPr="00BD676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D676F" w:rsidRPr="00BD676F" w:rsidTr="00BD676F">
        <w:trPr>
          <w:trHeight w:val="73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BD676F" w:rsidRPr="00BD676F" w:rsidTr="00BD676F">
        <w:trPr>
          <w:trHeight w:val="60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5 510,2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3 260,9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3 265,2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1 761,1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</w:tr>
      <w:tr w:rsidR="00BD676F" w:rsidRPr="00BD676F" w:rsidTr="00BD676F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</w:tc>
      </w:tr>
      <w:tr w:rsidR="00BD676F" w:rsidRPr="00BD676F" w:rsidTr="00BD676F">
        <w:trPr>
          <w:trHeight w:val="5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122,7</w:t>
            </w:r>
          </w:p>
        </w:tc>
      </w:tr>
      <w:tr w:rsidR="00BD676F" w:rsidRPr="00BD676F" w:rsidTr="00BD676F">
        <w:trPr>
          <w:trHeight w:val="18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рганами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BD676F" w:rsidRPr="00BD676F" w:rsidTr="00BD676F">
        <w:trPr>
          <w:trHeight w:val="11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комиссариатыв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BD676F" w:rsidRPr="00BD676F" w:rsidTr="00BD676F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района" Развитие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9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0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на проведение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54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5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39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района "Развитие и поддержка малого и среднего предпринимательства в 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Большеалабухском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поселении Грибановского муниципального района"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 «Развитие и поддержка малого и среднего предпринимательства в 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Большеалабухском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 поселении Грибановского муниципального района»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55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BD676F" w:rsidRPr="00BD676F" w:rsidTr="00BD676F">
        <w:trPr>
          <w:trHeight w:val="9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</w:t>
            </w: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BD676F" w:rsidRPr="00BD676F" w:rsidTr="00BD676F">
        <w:trPr>
          <w:trHeight w:val="10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дворовых территорий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"Развитие культуры сельского поселения"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1 306,8</w:t>
            </w:r>
          </w:p>
        </w:tc>
      </w:tr>
      <w:tr w:rsidR="00BD676F" w:rsidRPr="00BD676F" w:rsidTr="00BD676F">
        <w:trPr>
          <w:trHeight w:val="15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975,2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331,3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Грибановского муниципального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126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76F" w:rsidRPr="00BD676F" w:rsidRDefault="00BD676F" w:rsidP="00BD6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D676F" w:rsidRPr="00BD676F" w:rsidTr="00BD676F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6F" w:rsidRPr="00BD676F" w:rsidRDefault="00BD676F" w:rsidP="00BD6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76F" w:rsidRDefault="00BD676F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F7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696"/>
        <w:gridCol w:w="8200"/>
        <w:gridCol w:w="1680"/>
        <w:gridCol w:w="576"/>
        <w:gridCol w:w="460"/>
        <w:gridCol w:w="550"/>
        <w:gridCol w:w="1120"/>
        <w:gridCol w:w="1100"/>
        <w:gridCol w:w="1060"/>
      </w:tblGrid>
      <w:tr w:rsidR="004442F7" w:rsidRPr="004442F7" w:rsidTr="004442F7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bookmarkStart w:id="1" w:name="RANGE!A1:I78"/>
            <w:r w:rsidRPr="00444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  <w:bookmarkEnd w:id="1"/>
          </w:p>
        </w:tc>
      </w:tr>
      <w:tr w:rsidR="004442F7" w:rsidRPr="004442F7" w:rsidTr="004442F7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 решению Совета народных депутатов</w:t>
            </w:r>
          </w:p>
        </w:tc>
      </w:tr>
      <w:tr w:rsidR="004442F7" w:rsidRPr="004442F7" w:rsidTr="004442F7">
        <w:trPr>
          <w:trHeight w:val="49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4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Большеалабухского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сельского поселения        </w:t>
            </w:r>
          </w:p>
        </w:tc>
      </w:tr>
      <w:tr w:rsidR="004442F7" w:rsidRPr="004442F7" w:rsidTr="004442F7">
        <w:trPr>
          <w:trHeight w:val="435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F7" w:rsidRPr="004442F7" w:rsidTr="004442F7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442F7" w:rsidRPr="004442F7" w:rsidTr="004442F7">
        <w:trPr>
          <w:trHeight w:val="1170"/>
        </w:trPr>
        <w:tc>
          <w:tcPr>
            <w:tcW w:w="1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группам видов расходов, разделам, подразделам классификации расходов бюджета поселения на 2024 год и плановый период 2025 и 2026 годов</w:t>
            </w:r>
          </w:p>
        </w:tc>
      </w:tr>
      <w:tr w:rsidR="004442F7" w:rsidRPr="004442F7" w:rsidTr="004442F7">
        <w:trPr>
          <w:trHeight w:val="6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442F7" w:rsidRPr="004442F7" w:rsidTr="004442F7">
        <w:trPr>
          <w:trHeight w:val="3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4442F7" w:rsidRPr="004442F7" w:rsidTr="004442F7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2F7" w:rsidRPr="004442F7" w:rsidTr="004442F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442F7" w:rsidRPr="004442F7" w:rsidTr="004442F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5 510,2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3 265,2</w:t>
            </w:r>
          </w:p>
        </w:tc>
      </w:tr>
      <w:tr w:rsidR="004442F7" w:rsidRPr="004442F7" w:rsidTr="004442F7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Грибановского муниципального района "Развитие и поддержка малого и среднего предпринимательства в 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Большеалабухском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Грибановского муниципального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«Развитие и поддержка малого и среднего предпринимательства в  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Большеалабухском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сельском  поселении Грибановского муниципального района»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в области развития и поддержки малого и среднего предпринимательства»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 (Межбюджетные трансферты)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15 1 01 90380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Большеалабухского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Грибановского муниципального 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азвитие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Большеалабухскогосельского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5 508,9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3 260,9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3 265,2</w:t>
            </w:r>
          </w:p>
        </w:tc>
      </w:tr>
      <w:tr w:rsidR="004442F7" w:rsidRPr="004442F7" w:rsidTr="004442F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60 1 00 00000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2 239,5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1 761,1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функций муниципальных органов  в рамках обеспечения деятельности администрации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60 1 01 00000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1 438,7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981,1</w:t>
            </w:r>
          </w:p>
        </w:tc>
      </w:tr>
      <w:tr w:rsidR="004442F7" w:rsidRPr="004442F7" w:rsidTr="004442F7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793,0</w:t>
            </w:r>
          </w:p>
        </w:tc>
      </w:tr>
      <w:tr w:rsidR="004442F7" w:rsidRPr="004442F7" w:rsidTr="004442F7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  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60 1 01 92010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главы поселения в рамках обеспечения деятельности главы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4442F7" w:rsidRPr="004442F7" w:rsidTr="004442F7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поселения по  расходам органов власти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60 1 02 92020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</w:tr>
      <w:tr w:rsidR="004442F7" w:rsidRPr="004442F7" w:rsidTr="004442F7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60 1 03 90300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4442F7" w:rsidRPr="004442F7" w:rsidTr="004442F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4442F7" w:rsidRPr="004442F7" w:rsidTr="004442F7">
        <w:trPr>
          <w:trHeight w:val="18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рганами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4442F7" w:rsidRPr="004442F7" w:rsidTr="004442F7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60 2 01 51180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4442F7" w:rsidRPr="004442F7" w:rsidTr="004442F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в сфере защиты населения от чрезвычайных ситуаций и пожаров»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на проведение 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60 3 02 91430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деятельносии</w:t>
            </w:r>
            <w:proofErr w:type="spellEnd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60 4 01 90850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1 108,5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60 5 01 81280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дворовых территорий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4442F7" w:rsidRPr="004442F7" w:rsidTr="004442F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дворовых территорий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60 5 02 98610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бюджетов муниципальных образований на мероприятия по  уличному  освещению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 02 S8670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60 6 01 90310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культуры сельского поселения"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учреждений культуры»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1 306,8</w:t>
            </w:r>
          </w:p>
        </w:tc>
      </w:tr>
      <w:tr w:rsidR="004442F7" w:rsidRPr="004442F7" w:rsidTr="004442F7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975,2</w:t>
            </w:r>
          </w:p>
        </w:tc>
      </w:tr>
      <w:tr w:rsidR="004442F7" w:rsidRPr="004442F7" w:rsidTr="004442F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331,3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60 7 01 00590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442F7" w:rsidRPr="004442F7" w:rsidTr="004442F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10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 в области физической культуры и спорта  (Межбюджетные трансферты)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60 8 01 90410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60 9 00 00000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F7" w:rsidRPr="004442F7" w:rsidRDefault="004442F7" w:rsidP="00444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сельского поселения»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60 9 01 00000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42F7" w:rsidRPr="004442F7" w:rsidTr="004442F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 сельского поселения  (Социальное обеспечение и иные выплаты населению)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60 9 01 90470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F7" w:rsidRPr="004442F7" w:rsidRDefault="004442F7" w:rsidP="00444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442F7" w:rsidRPr="00E20593" w:rsidRDefault="004442F7" w:rsidP="00E205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42F7" w:rsidRPr="00E20593" w:rsidSect="00BD676F">
      <w:footerReference w:type="even" r:id="rId5"/>
      <w:footerReference w:type="default" r:id="rId6"/>
      <w:pgSz w:w="16838" w:h="11906" w:orient="landscape" w:code="9"/>
      <w:pgMar w:top="1418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6F" w:rsidRDefault="00BD676F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BD676F" w:rsidRDefault="00BD676F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76F" w:rsidRDefault="00BD676F">
    <w:pPr>
      <w:pStyle w:val="af4"/>
      <w:framePr w:w="365" w:wrap="around" w:vAnchor="text" w:hAnchor="page" w:x="10621" w:y="54"/>
      <w:jc w:val="center"/>
      <w:rPr>
        <w:rStyle w:val="af6"/>
        <w:rFonts w:eastAsiaTheme="majorEastAsia"/>
        <w:b/>
      </w:rPr>
    </w:pPr>
  </w:p>
  <w:p w:rsidR="00BD676F" w:rsidRDefault="00BD676F">
    <w:pPr>
      <w:pStyle w:val="af4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E6"/>
    <w:rsid w:val="00047CFC"/>
    <w:rsid w:val="004442F7"/>
    <w:rsid w:val="006857A1"/>
    <w:rsid w:val="009128E6"/>
    <w:rsid w:val="009C2D63"/>
    <w:rsid w:val="00A51173"/>
    <w:rsid w:val="00BD676F"/>
    <w:rsid w:val="00E20593"/>
    <w:rsid w:val="00E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C"/>
  </w:style>
  <w:style w:type="paragraph" w:styleId="1">
    <w:name w:val="heading 1"/>
    <w:basedOn w:val="a"/>
    <w:next w:val="a"/>
    <w:link w:val="10"/>
    <w:uiPriority w:val="9"/>
    <w:qFormat/>
    <w:rsid w:val="00047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7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7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7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7C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7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7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7CFC"/>
    <w:rPr>
      <w:b/>
      <w:bCs/>
    </w:rPr>
  </w:style>
  <w:style w:type="character" w:styleId="a9">
    <w:name w:val="Emphasis"/>
    <w:basedOn w:val="a0"/>
    <w:uiPriority w:val="20"/>
    <w:qFormat/>
    <w:rsid w:val="00047CFC"/>
    <w:rPr>
      <w:i/>
      <w:iCs/>
    </w:rPr>
  </w:style>
  <w:style w:type="paragraph" w:styleId="aa">
    <w:name w:val="No Spacing"/>
    <w:uiPriority w:val="1"/>
    <w:qFormat/>
    <w:rsid w:val="00047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C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7C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7C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7C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7C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7C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7C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7C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7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7CFC"/>
    <w:pPr>
      <w:outlineLvl w:val="9"/>
    </w:pPr>
  </w:style>
  <w:style w:type="paragraph" w:styleId="af4">
    <w:name w:val="footer"/>
    <w:basedOn w:val="a"/>
    <w:link w:val="af5"/>
    <w:rsid w:val="00EA3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EA3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EA3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FC"/>
  </w:style>
  <w:style w:type="paragraph" w:styleId="1">
    <w:name w:val="heading 1"/>
    <w:basedOn w:val="a"/>
    <w:next w:val="a"/>
    <w:link w:val="10"/>
    <w:uiPriority w:val="9"/>
    <w:qFormat/>
    <w:rsid w:val="00047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C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C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C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C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7C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7C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7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7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7C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7C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7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7C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7C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7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7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7CFC"/>
    <w:rPr>
      <w:b/>
      <w:bCs/>
    </w:rPr>
  </w:style>
  <w:style w:type="character" w:styleId="a9">
    <w:name w:val="Emphasis"/>
    <w:basedOn w:val="a0"/>
    <w:uiPriority w:val="20"/>
    <w:qFormat/>
    <w:rsid w:val="00047CFC"/>
    <w:rPr>
      <w:i/>
      <w:iCs/>
    </w:rPr>
  </w:style>
  <w:style w:type="paragraph" w:styleId="aa">
    <w:name w:val="No Spacing"/>
    <w:uiPriority w:val="1"/>
    <w:qFormat/>
    <w:rsid w:val="00047C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7C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7CF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7CF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7C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7CF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7C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7CF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7CF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7CF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7CF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7CFC"/>
    <w:pPr>
      <w:outlineLvl w:val="9"/>
    </w:pPr>
  </w:style>
  <w:style w:type="paragraph" w:styleId="af4">
    <w:name w:val="footer"/>
    <w:basedOn w:val="a"/>
    <w:link w:val="af5"/>
    <w:rsid w:val="00EA3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EA3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EA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7029</Words>
  <Characters>40066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2024-01-10T07:34:00Z</dcterms:created>
  <dcterms:modified xsi:type="dcterms:W3CDTF">2024-01-10T08:13:00Z</dcterms:modified>
</cp:coreProperties>
</file>