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B" w:rsidRDefault="00147F4B"/>
    <w:p w:rsidR="00F51C68" w:rsidRPr="00C45854" w:rsidRDefault="00F51C68" w:rsidP="00F51C6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>АДМИНИСТРАЦИЯ</w:t>
      </w:r>
    </w:p>
    <w:p w:rsidR="00F51C68" w:rsidRPr="00C45854" w:rsidRDefault="00F51C68" w:rsidP="00F51C6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БОЛЬШЕАЛАБУХСКОГО </w:t>
      </w:r>
      <w:r w:rsidRPr="00C45854">
        <w:rPr>
          <w:rStyle w:val="FontStyle11"/>
          <w:sz w:val="28"/>
          <w:szCs w:val="28"/>
        </w:rPr>
        <w:t>СЕЛЬСКОГО ПОСЕЛЕНИЯ</w:t>
      </w:r>
    </w:p>
    <w:p w:rsidR="00F51C68" w:rsidRPr="00C45854" w:rsidRDefault="00F51C68" w:rsidP="00F51C6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 xml:space="preserve">ГРИБАНОВСКОГО МУНИЦИПАЛЬНОГО РАЙОНА </w:t>
      </w:r>
    </w:p>
    <w:p w:rsidR="00F51C68" w:rsidRPr="00C45854" w:rsidRDefault="00F51C68" w:rsidP="00F51C6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>ВОРОНЕЖСКОЙ ОБЛАСТИ</w:t>
      </w:r>
    </w:p>
    <w:p w:rsidR="00F51C68" w:rsidRPr="00C45854" w:rsidRDefault="00F51C68" w:rsidP="00F51C68">
      <w:pPr>
        <w:pStyle w:val="Style2"/>
        <w:widowControl/>
        <w:ind w:left="3254"/>
        <w:jc w:val="both"/>
        <w:rPr>
          <w:sz w:val="28"/>
          <w:szCs w:val="28"/>
        </w:rPr>
      </w:pPr>
    </w:p>
    <w:p w:rsidR="00F51C68" w:rsidRPr="00C45854" w:rsidRDefault="00F51C68" w:rsidP="00F51C68">
      <w:pPr>
        <w:pStyle w:val="Style2"/>
        <w:widowControl/>
        <w:ind w:left="3254"/>
        <w:jc w:val="both"/>
        <w:rPr>
          <w:rStyle w:val="FontStyle12"/>
          <w:sz w:val="28"/>
          <w:szCs w:val="28"/>
        </w:rPr>
      </w:pPr>
      <w:r w:rsidRPr="00C45854">
        <w:rPr>
          <w:rStyle w:val="FontStyle12"/>
          <w:sz w:val="28"/>
          <w:szCs w:val="28"/>
        </w:rPr>
        <w:t xml:space="preserve">     ПОСТАНОВЛЕНИЕ</w:t>
      </w:r>
    </w:p>
    <w:p w:rsidR="00F51C68" w:rsidRPr="00C45854" w:rsidRDefault="00F51C68" w:rsidP="00F51C68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F51C68" w:rsidRPr="00C45854" w:rsidRDefault="00F51C68" w:rsidP="00F51C68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F51C68" w:rsidRPr="00C45854" w:rsidRDefault="00F51C68" w:rsidP="00F51C68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 w:rsidRPr="00C45854">
        <w:rPr>
          <w:rStyle w:val="FontStyle15"/>
          <w:b w:val="0"/>
          <w:sz w:val="28"/>
          <w:szCs w:val="28"/>
        </w:rPr>
        <w:t xml:space="preserve">от </w:t>
      </w:r>
      <w:r w:rsidR="00781486">
        <w:rPr>
          <w:rStyle w:val="FontStyle15"/>
          <w:b w:val="0"/>
          <w:sz w:val="28"/>
          <w:szCs w:val="28"/>
        </w:rPr>
        <w:t>10</w:t>
      </w:r>
      <w:r>
        <w:rPr>
          <w:rStyle w:val="FontStyle15"/>
          <w:b w:val="0"/>
          <w:sz w:val="28"/>
          <w:szCs w:val="28"/>
        </w:rPr>
        <w:t xml:space="preserve"> </w:t>
      </w:r>
      <w:r w:rsidR="00781486">
        <w:rPr>
          <w:rStyle w:val="FontStyle15"/>
          <w:b w:val="0"/>
          <w:sz w:val="28"/>
          <w:szCs w:val="28"/>
        </w:rPr>
        <w:t>марта 2021</w:t>
      </w:r>
      <w:r w:rsidRPr="00C45854">
        <w:rPr>
          <w:rStyle w:val="FontStyle15"/>
          <w:b w:val="0"/>
          <w:sz w:val="28"/>
          <w:szCs w:val="28"/>
        </w:rPr>
        <w:t xml:space="preserve"> г.    № </w:t>
      </w:r>
      <w:r w:rsidR="00781486">
        <w:rPr>
          <w:rStyle w:val="FontStyle15"/>
          <w:b w:val="0"/>
          <w:sz w:val="28"/>
          <w:szCs w:val="28"/>
        </w:rPr>
        <w:t xml:space="preserve"> 7</w:t>
      </w:r>
    </w:p>
    <w:p w:rsidR="00F51C68" w:rsidRPr="00C45854" w:rsidRDefault="00F51C68" w:rsidP="00F51C68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 w:rsidRPr="00C45854">
        <w:rPr>
          <w:rStyle w:val="FontStyle15"/>
          <w:b w:val="0"/>
          <w:sz w:val="28"/>
          <w:szCs w:val="28"/>
        </w:rPr>
        <w:t xml:space="preserve">с. </w:t>
      </w:r>
      <w:r>
        <w:rPr>
          <w:rStyle w:val="FontStyle15"/>
          <w:b w:val="0"/>
          <w:sz w:val="28"/>
          <w:szCs w:val="28"/>
        </w:rPr>
        <w:t xml:space="preserve"> Большие </w:t>
      </w:r>
      <w:proofErr w:type="spellStart"/>
      <w:r>
        <w:rPr>
          <w:rStyle w:val="FontStyle15"/>
          <w:b w:val="0"/>
          <w:sz w:val="28"/>
          <w:szCs w:val="28"/>
        </w:rPr>
        <w:t>Алабухи</w:t>
      </w:r>
      <w:proofErr w:type="spellEnd"/>
    </w:p>
    <w:p w:rsidR="00F51C68" w:rsidRPr="00C45854" w:rsidRDefault="00F51C68" w:rsidP="00F51C68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</w:p>
    <w:p w:rsidR="00F51C68" w:rsidRPr="00F5637C" w:rsidRDefault="00F51C68" w:rsidP="00F51C68">
      <w:pPr>
        <w:ind w:right="4960"/>
        <w:jc w:val="both"/>
        <w:rPr>
          <w:sz w:val="28"/>
          <w:szCs w:val="28"/>
        </w:rPr>
      </w:pPr>
      <w:r w:rsidRPr="00F5637C">
        <w:rPr>
          <w:sz w:val="28"/>
          <w:szCs w:val="28"/>
        </w:rPr>
        <w:t>Об  утверждении      муниципальн</w:t>
      </w:r>
      <w:r>
        <w:rPr>
          <w:sz w:val="28"/>
          <w:szCs w:val="28"/>
        </w:rPr>
        <w:t>ой</w:t>
      </w:r>
      <w:r w:rsidRPr="00F563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 Большеалабухского </w:t>
      </w:r>
      <w:r w:rsidRPr="00F5637C">
        <w:rPr>
          <w:sz w:val="28"/>
          <w:szCs w:val="28"/>
        </w:rPr>
        <w:t xml:space="preserve">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Большеалабухском</w:t>
      </w:r>
      <w:proofErr w:type="spellEnd"/>
      <w:r w:rsidRPr="00F5637C">
        <w:rPr>
          <w:sz w:val="28"/>
          <w:szCs w:val="28"/>
        </w:rPr>
        <w:t xml:space="preserve"> сельском  поселении Грибановского муниципального района»</w:t>
      </w:r>
      <w:r>
        <w:rPr>
          <w:sz w:val="28"/>
          <w:szCs w:val="28"/>
        </w:rPr>
        <w:t xml:space="preserve"> </w:t>
      </w:r>
      <w:r w:rsidR="00781486">
        <w:rPr>
          <w:sz w:val="28"/>
          <w:szCs w:val="28"/>
        </w:rPr>
        <w:t>на 2021-2026</w:t>
      </w:r>
      <w:r w:rsidRPr="00F5637C">
        <w:rPr>
          <w:sz w:val="28"/>
          <w:szCs w:val="28"/>
        </w:rPr>
        <w:t xml:space="preserve"> гг.</w:t>
      </w:r>
    </w:p>
    <w:p w:rsidR="00F51C68" w:rsidRPr="00C45854" w:rsidRDefault="00F51C68" w:rsidP="00F51C68">
      <w:pPr>
        <w:pStyle w:val="a8"/>
        <w:spacing w:before="0"/>
        <w:jc w:val="left"/>
        <w:rPr>
          <w:rFonts w:ascii="Times New Roman" w:hAnsi="Times New Roman"/>
          <w:sz w:val="28"/>
          <w:szCs w:val="28"/>
        </w:rPr>
      </w:pPr>
    </w:p>
    <w:p w:rsidR="00F51C68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C45854">
        <w:rPr>
          <w:rFonts w:ascii="Times New Roman" w:hAnsi="Times New Roman"/>
          <w:sz w:val="28"/>
          <w:szCs w:val="28"/>
        </w:rPr>
        <w:t xml:space="preserve">    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24.07.2007 г. № 209- ФЗ «О развитии малого и среднего предпринимательства в Российской Федерации»,</w:t>
      </w: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C45854">
        <w:rPr>
          <w:rFonts w:ascii="Times New Roman" w:hAnsi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 администрация</w:t>
      </w:r>
      <w:r>
        <w:rPr>
          <w:rFonts w:ascii="Times New Roman" w:hAnsi="Times New Roman"/>
          <w:sz w:val="28"/>
          <w:szCs w:val="28"/>
        </w:rPr>
        <w:t xml:space="preserve">  Большеалабухского </w:t>
      </w:r>
      <w:r w:rsidRPr="00C4585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C45854">
        <w:rPr>
          <w:rFonts w:ascii="Times New Roman" w:hAnsi="Times New Roman"/>
          <w:sz w:val="28"/>
          <w:szCs w:val="28"/>
        </w:rPr>
        <w:t xml:space="preserve">                                                  ПОСТАНОВЛЯЕТ:</w:t>
      </w: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</w:p>
    <w:p w:rsidR="00F51C68" w:rsidRPr="00F5637C" w:rsidRDefault="00F51C68" w:rsidP="00F51C68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C45854">
        <w:rPr>
          <w:sz w:val="28"/>
          <w:szCs w:val="28"/>
        </w:rPr>
        <w:t xml:space="preserve">         1.Утвердить</w:t>
      </w:r>
      <w:r w:rsidRPr="00F5637C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 xml:space="preserve">ую </w:t>
      </w:r>
      <w:r w:rsidRPr="00F563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 Большеалабухского </w:t>
      </w:r>
      <w:r w:rsidRPr="00F5637C">
        <w:rPr>
          <w:sz w:val="28"/>
          <w:szCs w:val="28"/>
        </w:rPr>
        <w:t xml:space="preserve">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Большеалабухском</w:t>
      </w:r>
      <w:proofErr w:type="spellEnd"/>
      <w:r w:rsidRPr="00F5637C">
        <w:rPr>
          <w:sz w:val="28"/>
          <w:szCs w:val="28"/>
        </w:rPr>
        <w:t xml:space="preserve"> сельском  поселении Грибановского муниципального района»</w:t>
      </w:r>
      <w:r>
        <w:rPr>
          <w:sz w:val="28"/>
          <w:szCs w:val="28"/>
        </w:rPr>
        <w:t xml:space="preserve"> </w:t>
      </w:r>
      <w:r w:rsidR="00781486">
        <w:rPr>
          <w:sz w:val="28"/>
          <w:szCs w:val="28"/>
        </w:rPr>
        <w:t>на 2021-2026</w:t>
      </w:r>
      <w:r w:rsidRPr="00F5637C">
        <w:rPr>
          <w:sz w:val="28"/>
          <w:szCs w:val="28"/>
        </w:rPr>
        <w:t xml:space="preserve"> гг.</w:t>
      </w: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C45854">
        <w:rPr>
          <w:rFonts w:ascii="Times New Roman" w:hAnsi="Times New Roman"/>
          <w:sz w:val="28"/>
          <w:szCs w:val="28"/>
        </w:rPr>
        <w:t xml:space="preserve">        2.Финансирование мероприятий программы проводить в пределах средств, предусмотренных бюджетом </w:t>
      </w:r>
      <w:r>
        <w:rPr>
          <w:rFonts w:ascii="Times New Roman" w:hAnsi="Times New Roman"/>
          <w:sz w:val="28"/>
          <w:szCs w:val="28"/>
        </w:rPr>
        <w:t xml:space="preserve"> Большеалабухского</w:t>
      </w:r>
      <w:r w:rsidRPr="00C45854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на соответствующий финансовый год</w:t>
      </w:r>
      <w:r w:rsidRPr="00CC310B">
        <w:rPr>
          <w:rFonts w:ascii="Times New Roman" w:hAnsi="Times New Roman"/>
          <w:sz w:val="28"/>
          <w:szCs w:val="28"/>
        </w:rPr>
        <w:t>.</w:t>
      </w: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  <w:r w:rsidRPr="00C4585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1C68" w:rsidRPr="00C45854" w:rsidRDefault="00F51C68" w:rsidP="00F51C68">
      <w:pPr>
        <w:pStyle w:val="a8"/>
        <w:spacing w:before="0"/>
        <w:rPr>
          <w:rFonts w:ascii="Times New Roman" w:hAnsi="Times New Roman"/>
          <w:sz w:val="28"/>
          <w:szCs w:val="28"/>
        </w:rPr>
      </w:pPr>
    </w:p>
    <w:p w:rsidR="00EE2444" w:rsidRDefault="00F51C68">
      <w:r w:rsidRPr="00C45854">
        <w:rPr>
          <w:sz w:val="28"/>
          <w:szCs w:val="28"/>
        </w:rPr>
        <w:t xml:space="preserve">Глава сельского поселения                      </w:t>
      </w:r>
      <w:r w:rsidR="00781486">
        <w:rPr>
          <w:sz w:val="28"/>
          <w:szCs w:val="28"/>
        </w:rPr>
        <w:t xml:space="preserve">                        В.В. Сорокина</w:t>
      </w:r>
    </w:p>
    <w:p w:rsidR="00EE2444" w:rsidRDefault="00EE2444"/>
    <w:p w:rsidR="00EE2444" w:rsidRDefault="00EE2444" w:rsidP="00EE2444">
      <w:pPr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Утверждена </w:t>
      </w:r>
    </w:p>
    <w:p w:rsidR="00EE2444" w:rsidRDefault="00EE2444" w:rsidP="00EE2444">
      <w:pPr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постановлением администрации</w:t>
      </w:r>
    </w:p>
    <w:p w:rsidR="00EE2444" w:rsidRDefault="00EE2444" w:rsidP="00EE2444">
      <w:pPr>
        <w:autoSpaceDE w:val="0"/>
        <w:autoSpaceDN w:val="0"/>
        <w:adjustRightInd w:val="0"/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Большеалабухского сельского поселения Грибановского  муниципального  района </w:t>
      </w:r>
    </w:p>
    <w:p w:rsidR="00EE2444" w:rsidRDefault="00EE2444" w:rsidP="00EE2444">
      <w:pPr>
        <w:autoSpaceDE w:val="0"/>
        <w:autoSpaceDN w:val="0"/>
        <w:adjustRightInd w:val="0"/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Воронежской области</w:t>
      </w:r>
    </w:p>
    <w:p w:rsidR="00EE2444" w:rsidRDefault="00781486" w:rsidP="00EE2444">
      <w:pPr>
        <w:autoSpaceDE w:val="0"/>
        <w:autoSpaceDN w:val="0"/>
        <w:adjustRightInd w:val="0"/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от  10.03.2021 </w:t>
      </w:r>
      <w:r w:rsidR="00EE2444">
        <w:rPr>
          <w:rFonts w:eastAsia="Arial"/>
          <w:sz w:val="26"/>
          <w:szCs w:val="26"/>
        </w:rPr>
        <w:t xml:space="preserve">г.  № </w:t>
      </w:r>
      <w:r w:rsidR="004A751A">
        <w:rPr>
          <w:rFonts w:eastAsia="Arial"/>
          <w:sz w:val="26"/>
          <w:szCs w:val="26"/>
        </w:rPr>
        <w:t xml:space="preserve"> 7</w:t>
      </w:r>
    </w:p>
    <w:p w:rsidR="00EE2444" w:rsidRDefault="00EE2444" w:rsidP="00EE2444">
      <w:pPr>
        <w:autoSpaceDE w:val="0"/>
        <w:autoSpaceDN w:val="0"/>
        <w:adjustRightInd w:val="0"/>
        <w:ind w:firstLine="510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</w:t>
      </w:r>
    </w:p>
    <w:p w:rsidR="00EE2444" w:rsidRDefault="00EE2444" w:rsidP="00EE2444">
      <w:pPr>
        <w:pStyle w:val="a3"/>
        <w:ind w:left="4820"/>
      </w:pPr>
    </w:p>
    <w:p w:rsidR="00EE2444" w:rsidRDefault="00EE2444" w:rsidP="00EE2444">
      <w:pPr>
        <w:rPr>
          <w:highlight w:val="yellow"/>
        </w:rPr>
      </w:pPr>
    </w:p>
    <w:p w:rsidR="00EE2444" w:rsidRDefault="00EE2444" w:rsidP="00EE2444">
      <w:pPr>
        <w:rPr>
          <w:highlight w:val="yellow"/>
        </w:rPr>
      </w:pPr>
    </w:p>
    <w:p w:rsidR="00EE2444" w:rsidRDefault="00EE2444" w:rsidP="00EE2444">
      <w:pPr>
        <w:rPr>
          <w:highlight w:val="yellow"/>
        </w:rPr>
      </w:pPr>
    </w:p>
    <w:p w:rsidR="00EE2444" w:rsidRDefault="00EE2444" w:rsidP="00EE2444">
      <w:pPr>
        <w:rPr>
          <w:highlight w:val="yellow"/>
        </w:rPr>
      </w:pPr>
    </w:p>
    <w:p w:rsidR="00EE2444" w:rsidRDefault="00EE2444" w:rsidP="00EE2444">
      <w:pPr>
        <w:rPr>
          <w:highlight w:val="yellow"/>
        </w:rPr>
      </w:pPr>
    </w:p>
    <w:p w:rsidR="00EE2444" w:rsidRDefault="00EE2444" w:rsidP="00EE2444">
      <w:pPr>
        <w:rPr>
          <w:highlight w:val="yellow"/>
        </w:rPr>
      </w:pPr>
    </w:p>
    <w:p w:rsidR="00EE2444" w:rsidRDefault="00EE2444" w:rsidP="00EE2444">
      <w:pPr>
        <w:jc w:val="center"/>
      </w:pPr>
    </w:p>
    <w:p w:rsidR="00EE2444" w:rsidRDefault="00EE2444" w:rsidP="00EE2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EE2444" w:rsidRDefault="00EE2444" w:rsidP="00EE2444">
      <w:pPr>
        <w:jc w:val="center"/>
        <w:rPr>
          <w:sz w:val="40"/>
          <w:szCs w:val="40"/>
        </w:rPr>
      </w:pPr>
      <w:r>
        <w:rPr>
          <w:sz w:val="40"/>
          <w:szCs w:val="40"/>
        </w:rPr>
        <w:t>Большеалабухского сельского поселения Грибановского муниципального района Воронежской области</w:t>
      </w:r>
    </w:p>
    <w:p w:rsidR="00EE2444" w:rsidRDefault="00EE2444" w:rsidP="00EE24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«Развитие и поддержка малого и среднего предпринимательства в </w:t>
      </w:r>
      <w:proofErr w:type="spellStart"/>
      <w:r>
        <w:rPr>
          <w:b/>
          <w:sz w:val="40"/>
          <w:szCs w:val="40"/>
        </w:rPr>
        <w:t>Большеалабухском</w:t>
      </w:r>
      <w:proofErr w:type="spellEnd"/>
      <w:r>
        <w:rPr>
          <w:b/>
          <w:sz w:val="40"/>
          <w:szCs w:val="40"/>
        </w:rPr>
        <w:t xml:space="preserve"> сельском  поселении Грибановского муниципального района»</w:t>
      </w:r>
    </w:p>
    <w:p w:rsidR="00EE2444" w:rsidRDefault="004A751A" w:rsidP="00EE24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2021-2026</w:t>
      </w:r>
      <w:r w:rsidR="00EE2444">
        <w:rPr>
          <w:b/>
          <w:sz w:val="40"/>
          <w:szCs w:val="40"/>
        </w:rPr>
        <w:t xml:space="preserve"> гг.</w:t>
      </w:r>
    </w:p>
    <w:p w:rsidR="00EE2444" w:rsidRDefault="00EE2444" w:rsidP="00EE2444">
      <w:pPr>
        <w:rPr>
          <w:b/>
          <w:sz w:val="40"/>
          <w:szCs w:val="40"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EE2444">
      <w:pPr>
        <w:jc w:val="center"/>
        <w:rPr>
          <w:b/>
        </w:rPr>
      </w:pPr>
    </w:p>
    <w:p w:rsidR="00EE2444" w:rsidRDefault="00EE2444" w:rsidP="00F51C68">
      <w:pPr>
        <w:rPr>
          <w:b/>
        </w:rPr>
      </w:pPr>
    </w:p>
    <w:p w:rsidR="00EE2444" w:rsidRDefault="004A751A" w:rsidP="00EE2444">
      <w:pPr>
        <w:jc w:val="center"/>
        <w:rPr>
          <w:b/>
        </w:rPr>
      </w:pPr>
      <w:r>
        <w:rPr>
          <w:b/>
        </w:rPr>
        <w:t>2021</w:t>
      </w:r>
      <w:r w:rsidR="00EE2444">
        <w:rPr>
          <w:b/>
        </w:rPr>
        <w:t xml:space="preserve"> г.</w:t>
      </w:r>
    </w:p>
    <w:p w:rsidR="00EE2444" w:rsidRDefault="00EE2444" w:rsidP="00EE2444">
      <w:pPr>
        <w:rPr>
          <w:b/>
        </w:rPr>
        <w:sectPr w:rsidR="00EE2444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2"/>
          <w:cols w:space="720"/>
        </w:sectPr>
      </w:pPr>
    </w:p>
    <w:p w:rsidR="00EE2444" w:rsidRDefault="00EE2444" w:rsidP="00EE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EE2444" w:rsidRDefault="00EE2444" w:rsidP="00EE24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Большеалабухского 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proofErr w:type="spellStart"/>
      <w:r>
        <w:rPr>
          <w:sz w:val="28"/>
          <w:szCs w:val="28"/>
        </w:rPr>
        <w:t>Большеалабухском</w:t>
      </w:r>
      <w:proofErr w:type="spellEnd"/>
      <w:r>
        <w:rPr>
          <w:sz w:val="28"/>
          <w:szCs w:val="28"/>
        </w:rPr>
        <w:t xml:space="preserve"> сельском поселении Грибановског</w:t>
      </w:r>
      <w:r w:rsidR="004A751A">
        <w:rPr>
          <w:sz w:val="28"/>
          <w:szCs w:val="28"/>
        </w:rPr>
        <w:t>о муниципального района» на 2021-2026</w:t>
      </w:r>
      <w:r>
        <w:rPr>
          <w:sz w:val="28"/>
          <w:szCs w:val="28"/>
        </w:rPr>
        <w:t>гг.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E2444" w:rsidTr="00F51C6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 xml:space="preserve">«Развитие и поддержка малого и среднего предпринимательства в </w:t>
            </w:r>
            <w:proofErr w:type="spellStart"/>
            <w:r>
              <w:t>Большеалабухском</w:t>
            </w:r>
            <w:proofErr w:type="spellEnd"/>
            <w:r>
              <w:t xml:space="preserve"> сельском поселении Грибановског</w:t>
            </w:r>
            <w:r w:rsidR="004A751A">
              <w:t>о муниципального района» на 2021-2026</w:t>
            </w:r>
            <w:r>
              <w:t>гг.</w:t>
            </w:r>
          </w:p>
        </w:tc>
      </w:tr>
      <w:tr w:rsidR="00EE2444" w:rsidTr="00F51C6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rPr>
                <w:bCs/>
                <w:iCs/>
              </w:rPr>
              <w:t>Администрация Большеалабухского сельского поселения Грибановского муниципального района Воронежской области</w:t>
            </w:r>
            <w:r>
              <w:t xml:space="preserve"> </w:t>
            </w:r>
          </w:p>
        </w:tc>
      </w:tr>
      <w:tr w:rsidR="00EE2444" w:rsidTr="00F51C6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 Большеалабухского сельского поселения Грибановского муниципального района Воронежской области</w:t>
            </w:r>
          </w:p>
          <w:p w:rsidR="00EE2444" w:rsidRDefault="00EE2444" w:rsidP="00F51C68">
            <w:pPr>
              <w:rPr>
                <w:bCs/>
                <w:iCs/>
              </w:rPr>
            </w:pPr>
          </w:p>
          <w:p w:rsidR="00EE2444" w:rsidRDefault="00EE2444" w:rsidP="00F51C68">
            <w:r>
              <w:rPr>
                <w:bCs/>
                <w:iCs/>
              </w:rPr>
              <w:t>Отдел социально-экономического развития и программ администрации Грибановского муниципального района</w:t>
            </w:r>
          </w:p>
          <w:p w:rsidR="00EE2444" w:rsidRDefault="00EE2444" w:rsidP="00F51C68"/>
          <w:p w:rsidR="00EE2444" w:rsidRDefault="00EE2444" w:rsidP="00F51C68">
            <w:r>
              <w:t xml:space="preserve">Отдел по финансам администрации Грибановского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</w:tr>
      <w:tr w:rsidR="00EE2444" w:rsidTr="00F51C68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jc w:val="both"/>
            </w:pPr>
            <w:r>
              <w:t>Основные разработчики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r>
              <w:rPr>
                <w:bCs/>
                <w:iCs/>
              </w:rPr>
              <w:t>Администрация Большеалабухского сельского поселения Грибановского муниципального района Воронежской области</w:t>
            </w:r>
          </w:p>
        </w:tc>
      </w:tr>
      <w:tr w:rsidR="00EE2444" w:rsidTr="00F51C68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Подпрограммы муниципальной программы и основные мероприятия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r>
              <w:t>Подпрограмма № 1 «Развитие и поддержка малого и среднего предпринимательства»</w:t>
            </w:r>
          </w:p>
          <w:p w:rsidR="00EE2444" w:rsidRDefault="00EE2444" w:rsidP="00F51C68">
            <w:r>
              <w:br/>
              <w:t xml:space="preserve">Основное мероприятие: </w:t>
            </w:r>
          </w:p>
          <w:p w:rsidR="00EE2444" w:rsidRDefault="00EE2444" w:rsidP="00F51C68">
            <w:r>
              <w:t xml:space="preserve">Финансовое обеспечение мероприятий согласно Соглашению по передаче полномочий </w:t>
            </w:r>
          </w:p>
        </w:tc>
      </w:tr>
      <w:tr w:rsidR="00EE2444" w:rsidTr="00F51C68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Цель муниципальной                 программы</w:t>
            </w:r>
          </w:p>
          <w:p w:rsidR="00EE2444" w:rsidRDefault="00EE2444" w:rsidP="00F51C68">
            <w:pPr>
              <w:jc w:val="both"/>
            </w:pP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jc w:val="both"/>
            </w:pPr>
            <w:r>
              <w:t>Создание благоприятного предпринимательского климата и условий для ведения бизнеса.</w:t>
            </w:r>
          </w:p>
        </w:tc>
      </w:tr>
      <w:tr w:rsidR="00EE2444" w:rsidTr="00F51C68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Задачи муниципальной</w:t>
            </w:r>
          </w:p>
          <w:p w:rsidR="00EE2444" w:rsidRDefault="00EE2444" w:rsidP="00F51C68">
            <w:pPr>
              <w:jc w:val="both"/>
            </w:pPr>
            <w:r>
              <w:t>программы</w:t>
            </w:r>
          </w:p>
          <w:p w:rsidR="00EE2444" w:rsidRDefault="00EE2444" w:rsidP="00F51C68">
            <w:pPr>
              <w:jc w:val="both"/>
            </w:pP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jc w:val="both"/>
            </w:pPr>
            <w:r>
              <w:t>1. Создание условий для привлечения инвестиций в развитие экономики района.</w:t>
            </w:r>
          </w:p>
          <w:p w:rsidR="00EE2444" w:rsidRDefault="00EE2444" w:rsidP="00F51C68">
            <w:pPr>
              <w:jc w:val="both"/>
            </w:pPr>
            <w:r>
              <w:t>2. Повышение предпринимательской активности и развитие малого и среднего предпринимательства.</w:t>
            </w:r>
          </w:p>
        </w:tc>
      </w:tr>
      <w:tr w:rsidR="00EE2444" w:rsidTr="00F51C68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Целевые индикаторы и показатели муниципальной программы</w:t>
            </w:r>
          </w:p>
        </w:tc>
        <w:tc>
          <w:tcPr>
            <w:tcW w:w="5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jc w:val="both"/>
            </w:pPr>
            <w:r>
              <w:t xml:space="preserve">1.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 </w:t>
            </w:r>
          </w:p>
        </w:tc>
      </w:tr>
      <w:tr w:rsidR="00EE2444" w:rsidTr="00F51C68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jc w:val="both"/>
            </w:pPr>
            <w:r>
              <w:t>Программа реализ</w:t>
            </w:r>
            <w:r w:rsidR="004A751A">
              <w:t>уется в один этап в течение 2021-2026</w:t>
            </w:r>
            <w:r>
              <w:t xml:space="preserve"> гг.</w:t>
            </w:r>
          </w:p>
        </w:tc>
      </w:tr>
      <w:tr w:rsidR="00EE2444" w:rsidTr="00F51C68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4A751A" w:rsidP="00F51C68">
            <w:pPr>
              <w:snapToGrid w:val="0"/>
              <w:jc w:val="both"/>
            </w:pPr>
            <w:r>
              <w:t>Всего – 20,9</w:t>
            </w:r>
            <w:r w:rsidR="00EE2444">
              <w:t xml:space="preserve">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., в том числе</w:t>
            </w:r>
          </w:p>
          <w:p w:rsidR="00EE2444" w:rsidRDefault="004A751A" w:rsidP="00F51C68">
            <w:pPr>
              <w:snapToGrid w:val="0"/>
              <w:jc w:val="both"/>
            </w:pPr>
            <w:r>
              <w:t>из местного бюджета – 20,9</w:t>
            </w:r>
            <w:r w:rsidR="00EE2444">
              <w:t xml:space="preserve">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том числе по годам реализации: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2021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2022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2023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2024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lastRenderedPageBreak/>
              <w:t>2025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2026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2444" w:rsidRDefault="00EE2444" w:rsidP="00F51C68">
            <w:r>
              <w:rPr>
                <w:lang w:eastAsia="ru-RU"/>
              </w:rPr>
              <w:t xml:space="preserve">Подпрограмма № 1 </w:t>
            </w:r>
            <w:r>
              <w:t>«Развитие и поддержка малого и среднего предпринимательства»</w:t>
            </w:r>
          </w:p>
          <w:p w:rsidR="00EE2444" w:rsidRDefault="00EE2444" w:rsidP="00F51C68">
            <w:pPr>
              <w:snapToGrid w:val="0"/>
              <w:jc w:val="both"/>
            </w:pPr>
          </w:p>
          <w:p w:rsidR="00EE2444" w:rsidRDefault="004A751A" w:rsidP="00F51C68">
            <w:pPr>
              <w:snapToGrid w:val="0"/>
              <w:jc w:val="both"/>
            </w:pPr>
            <w:r>
              <w:t>Всего – 20,9</w:t>
            </w:r>
            <w:r w:rsidR="00EE2444">
              <w:t xml:space="preserve">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., в том числе</w:t>
            </w:r>
          </w:p>
          <w:p w:rsidR="00EE2444" w:rsidRDefault="004A751A" w:rsidP="00F51C68">
            <w:pPr>
              <w:snapToGrid w:val="0"/>
              <w:jc w:val="both"/>
            </w:pPr>
            <w:r>
              <w:t>из местного бюджета – 20,9</w:t>
            </w:r>
            <w:r w:rsidR="00EE2444">
              <w:t xml:space="preserve">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том числе по годам реализации: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2021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2022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2023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2024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2025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4A751A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2026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</w:t>
            </w:r>
          </w:p>
        </w:tc>
      </w:tr>
      <w:tr w:rsidR="00EE2444" w:rsidTr="00F51C68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4" w:rsidRDefault="00EE2444" w:rsidP="00F51C68">
            <w:pPr>
              <w:ind w:firstLine="73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насыщение потребительского рынка товарами и услугами, удовлетворение потребительского спроса населения.</w:t>
            </w:r>
          </w:p>
        </w:tc>
      </w:tr>
    </w:tbl>
    <w:p w:rsidR="00EE2444" w:rsidRDefault="00EE2444" w:rsidP="00EE2444">
      <w:pPr>
        <w:rPr>
          <w:highlight w:val="yellow"/>
        </w:rPr>
        <w:sectPr w:rsidR="00EE2444"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1"/>
          <w:cols w:space="720"/>
        </w:sectPr>
      </w:pPr>
    </w:p>
    <w:p w:rsidR="00EE2444" w:rsidRDefault="00EE2444" w:rsidP="00EE2444">
      <w:pPr>
        <w:numPr>
          <w:ilvl w:val="0"/>
          <w:numId w:val="1"/>
        </w:num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Общая характеристика сферы реализации муниципальной программы.</w:t>
      </w:r>
    </w:p>
    <w:p w:rsidR="00EE2444" w:rsidRDefault="00EE2444" w:rsidP="00EE2444">
      <w:pPr>
        <w:autoSpaceDE w:val="0"/>
        <w:jc w:val="center"/>
        <w:rPr>
          <w:b/>
          <w:bCs/>
        </w:rPr>
      </w:pPr>
    </w:p>
    <w:p w:rsidR="00EE2444" w:rsidRDefault="00EE2444" w:rsidP="00EE244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Оказание содействия </w:t>
      </w:r>
      <w:r>
        <w:rPr>
          <w:bCs/>
        </w:rPr>
        <w:t>развитию муниципальных образований и местного самоуправления</w:t>
      </w:r>
      <w:r>
        <w:t xml:space="preserve"> в Воронежской области основывается на положениях Конституции Российской Федерации, действующего  законодательства. Активное участие в достижении результатов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 Грибановского муниципального района Воронежской области.</w:t>
      </w:r>
    </w:p>
    <w:p w:rsidR="00EE2444" w:rsidRDefault="00EE2444" w:rsidP="00EE2444">
      <w:pPr>
        <w:widowControl w:val="0"/>
        <w:ind w:firstLine="709"/>
        <w:jc w:val="both"/>
      </w:pPr>
      <w:r>
        <w:t xml:space="preserve"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решения вопросов местного значения, в связи с чем, принимаются меры по привлечению средств федерального, областного, местного  бюджетов, частных инвестиций. </w:t>
      </w:r>
    </w:p>
    <w:p w:rsidR="00EE2444" w:rsidRDefault="00EE2444" w:rsidP="00EE2444">
      <w:pPr>
        <w:widowControl w:val="0"/>
        <w:ind w:firstLine="709"/>
        <w:jc w:val="both"/>
      </w:pPr>
      <w:r>
        <w:t>Проведенный анализ показывает, что муниципальные образования района  значительно отличаются по уровню с</w:t>
      </w:r>
      <w:r w:rsidR="00F51C68">
        <w:t>оциально-экономического развития</w:t>
      </w:r>
      <w:r>
        <w:t xml:space="preserve">. Повышение уровня социально-экономического развития муниципальных образований и сокращение существующих различий является одним из ключевых приоритетов  политики в сфере развития муниципальных образований района. Основной задачей органов местного самоуправления  должно стать выявление и раскрытие потенциала развития каждого муниципального образования,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 </w:t>
      </w:r>
    </w:p>
    <w:p w:rsidR="00EE2444" w:rsidRDefault="00EE2444" w:rsidP="00EE2444">
      <w:pPr>
        <w:pStyle w:val="a5"/>
      </w:pPr>
      <w:proofErr w:type="gramStart"/>
      <w:r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законах: от 6 октября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Федерации». </w:t>
      </w:r>
      <w:proofErr w:type="gramEnd"/>
    </w:p>
    <w:p w:rsidR="00EE2444" w:rsidRDefault="00EE2444" w:rsidP="00EE2444">
      <w:pPr>
        <w:pStyle w:val="a5"/>
      </w:pPr>
      <w: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муниципальных образований.</w:t>
      </w:r>
    </w:p>
    <w:p w:rsidR="00EE2444" w:rsidRDefault="00EE2444" w:rsidP="00EE2444">
      <w:pPr>
        <w:pStyle w:val="a5"/>
        <w:ind w:firstLine="567"/>
      </w:pPr>
      <w:r>
        <w:t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</w:t>
      </w:r>
      <w:proofErr w:type="gramStart"/>
      <w:r>
        <w:t>,</w:t>
      </w:r>
      <w:proofErr w:type="gramEnd"/>
      <w:r>
        <w:t xml:space="preserve"> по-прежнему, актуальными остаются вопросы законодательного регулирования объемов полномочий органов местного самоуправления, укрепления финансовой самостоятельности муниципальных образований.</w:t>
      </w:r>
    </w:p>
    <w:p w:rsidR="00EE2444" w:rsidRDefault="00EE2444" w:rsidP="00EE2444">
      <w:pPr>
        <w:pStyle w:val="a5"/>
        <w:ind w:firstLine="567"/>
      </w:pPr>
      <w:r>
        <w:t>Эффективная система муниципального управления в сельском поселении  является одним из основных условий социально-экономического развития поселения.</w:t>
      </w:r>
    </w:p>
    <w:p w:rsidR="00D2599B" w:rsidRDefault="00A210FF" w:rsidP="00EE2444">
      <w:pPr>
        <w:pStyle w:val="a5"/>
        <w:ind w:firstLine="567"/>
      </w:pPr>
      <w:r>
        <w:t>Бо</w:t>
      </w:r>
      <w:r w:rsidR="00E87F58">
        <w:t>л</w:t>
      </w:r>
      <w:r>
        <w:t xml:space="preserve">ьшеалабухское сельское поселение расположено </w:t>
      </w:r>
      <w:r w:rsidR="00637079">
        <w:t xml:space="preserve"> в северо-восточной части</w:t>
      </w:r>
      <w:r>
        <w:t xml:space="preserve"> Грибановского муниципального района</w:t>
      </w:r>
      <w:r w:rsidR="00637079">
        <w:t>,</w:t>
      </w:r>
      <w:r>
        <w:t xml:space="preserve"> в 30 км от районного центра</w:t>
      </w:r>
      <w:proofErr w:type="gramStart"/>
      <w:r w:rsidR="00637079">
        <w:t xml:space="preserve"> .</w:t>
      </w:r>
      <w:proofErr w:type="gramEnd"/>
      <w:r w:rsidR="00637079">
        <w:t xml:space="preserve">Площадь поселения составляет 11032 га. Территория поселения граничит с </w:t>
      </w:r>
      <w:proofErr w:type="spellStart"/>
      <w:r w:rsidR="00637079">
        <w:t>Посевкинским</w:t>
      </w:r>
      <w:proofErr w:type="spellEnd"/>
      <w:r w:rsidR="00637079">
        <w:t xml:space="preserve"> и </w:t>
      </w:r>
      <w:proofErr w:type="spellStart"/>
      <w:r w:rsidR="00637079">
        <w:t>Малоалабухским</w:t>
      </w:r>
      <w:proofErr w:type="spellEnd"/>
      <w:r w:rsidR="00637079">
        <w:t xml:space="preserve"> сельскими  поселениями Грибановского района,  а также с Тамбовской областью и Борисоглебским городским округом. </w:t>
      </w:r>
      <w:proofErr w:type="gramStart"/>
      <w:r w:rsidR="00637079">
        <w:t>В состав сельского поселения входят</w:t>
      </w:r>
      <w:r w:rsidR="00E87F58">
        <w:t>:</w:t>
      </w:r>
      <w:r w:rsidR="00637079">
        <w:t xml:space="preserve"> село Большие </w:t>
      </w:r>
      <w:proofErr w:type="spellStart"/>
      <w:r w:rsidR="00637079">
        <w:t>Алабухи</w:t>
      </w:r>
      <w:proofErr w:type="spellEnd"/>
      <w:r w:rsidR="00637079">
        <w:t xml:space="preserve">, село </w:t>
      </w:r>
      <w:proofErr w:type="spellStart"/>
      <w:r w:rsidR="00637079">
        <w:t>Власовка</w:t>
      </w:r>
      <w:proofErr w:type="spellEnd"/>
      <w:r w:rsidR="00637079">
        <w:t>, поселок Верхний Затон.</w:t>
      </w:r>
      <w:proofErr w:type="gramEnd"/>
      <w:r w:rsidR="00637079">
        <w:t xml:space="preserve"> Административным центром является село </w:t>
      </w:r>
      <w:proofErr w:type="gramStart"/>
      <w:r w:rsidR="00637079">
        <w:t>Большие</w:t>
      </w:r>
      <w:proofErr w:type="gramEnd"/>
      <w:r w:rsidR="00637079">
        <w:t xml:space="preserve"> </w:t>
      </w:r>
      <w:proofErr w:type="spellStart"/>
      <w:r w:rsidR="00637079">
        <w:t>Алабухи</w:t>
      </w:r>
      <w:proofErr w:type="spellEnd"/>
      <w:r w:rsidR="00637079">
        <w:t>. Население Большеалабухского с</w:t>
      </w:r>
      <w:r w:rsidR="004A751A">
        <w:t xml:space="preserve">ельского поселения на 01.01.2021 года  </w:t>
      </w:r>
      <w:proofErr w:type="gramStart"/>
      <w:r w:rsidR="004A751A">
        <w:t>составляет 657</w:t>
      </w:r>
      <w:r w:rsidR="00637079">
        <w:t xml:space="preserve"> человек и проживает</w:t>
      </w:r>
      <w:proofErr w:type="gramEnd"/>
      <w:r w:rsidR="00637079">
        <w:t xml:space="preserve"> в 267 хозяйствах, из них</w:t>
      </w:r>
    </w:p>
    <w:p w:rsidR="00A210FF" w:rsidRDefault="00D2599B" w:rsidP="00EE2444">
      <w:pPr>
        <w:pStyle w:val="a5"/>
        <w:ind w:firstLine="567"/>
      </w:pPr>
      <w:r>
        <w:t>-</w:t>
      </w:r>
      <w:r w:rsidR="00637079">
        <w:t xml:space="preserve"> дети</w:t>
      </w:r>
      <w:r w:rsidR="004A751A">
        <w:t xml:space="preserve"> до 18 лет- 95</w:t>
      </w:r>
      <w:r>
        <w:t xml:space="preserve"> человек;</w:t>
      </w:r>
    </w:p>
    <w:p w:rsidR="00D2599B" w:rsidRDefault="00D2599B" w:rsidP="00EE2444">
      <w:pPr>
        <w:pStyle w:val="a5"/>
        <w:ind w:firstLine="567"/>
      </w:pPr>
      <w:r>
        <w:t>-населен</w:t>
      </w:r>
      <w:r w:rsidR="004A751A">
        <w:t>ие трудоспособного возраста- 202</w:t>
      </w:r>
      <w:r>
        <w:t xml:space="preserve"> человек.</w:t>
      </w:r>
    </w:p>
    <w:p w:rsidR="00D2599B" w:rsidRDefault="00D2599B" w:rsidP="00EE2444">
      <w:pPr>
        <w:pStyle w:val="a5"/>
        <w:ind w:firstLine="567"/>
      </w:pPr>
      <w:r>
        <w:t xml:space="preserve">Большеалабухское сельское поселение занимает выгодное географическое положение, обусловленное наличием большого количества сельскохозяйственных земель, заливных лугов, пастбищ, удаленность от шумных трасс, что делает территорию экономически </w:t>
      </w:r>
      <w:r>
        <w:lastRenderedPageBreak/>
        <w:t>привлекательной.</w:t>
      </w:r>
    </w:p>
    <w:p w:rsidR="00D2599B" w:rsidRDefault="00D2599B" w:rsidP="00EE2444">
      <w:pPr>
        <w:pStyle w:val="a5"/>
        <w:ind w:firstLine="567"/>
      </w:pPr>
      <w:r>
        <w:t xml:space="preserve">В центральной части поселения протекает </w:t>
      </w:r>
      <w:r w:rsidR="00E87F58">
        <w:t xml:space="preserve"> </w:t>
      </w:r>
      <w:proofErr w:type="spellStart"/>
      <w:r>
        <w:t>р</w:t>
      </w:r>
      <w:proofErr w:type="gramStart"/>
      <w:r>
        <w:t>.В</w:t>
      </w:r>
      <w:proofErr w:type="gramEnd"/>
      <w:r>
        <w:t>орона</w:t>
      </w:r>
      <w:proofErr w:type="spellEnd"/>
      <w:r>
        <w:t xml:space="preserve">, впадающая в </w:t>
      </w:r>
      <w:proofErr w:type="spellStart"/>
      <w:r>
        <w:t>р.Хопер</w:t>
      </w:r>
      <w:proofErr w:type="spellEnd"/>
      <w:r>
        <w:t>. Много озер, в которых  много рыбы.</w:t>
      </w:r>
      <w:r w:rsidR="00E87F58">
        <w:t xml:space="preserve"> </w:t>
      </w:r>
      <w:r>
        <w:t>В летний период население увеличивается</w:t>
      </w:r>
      <w:proofErr w:type="gramStart"/>
      <w:r>
        <w:t xml:space="preserve"> ,</w:t>
      </w:r>
      <w:proofErr w:type="gramEnd"/>
      <w:r>
        <w:t xml:space="preserve"> за счет сезонно проживающих граждан, соответственно и возрастает спрос на оказание услуг  и продажу товаров</w:t>
      </w:r>
      <w:r w:rsidR="00267815">
        <w:t>, что является характерным признаком для предпосылок развития малого и среднего предпринимательства</w:t>
      </w:r>
      <w:r w:rsidR="00E87F58">
        <w:t xml:space="preserve"> </w:t>
      </w:r>
      <w:r w:rsidR="00267815">
        <w:t xml:space="preserve">в </w:t>
      </w:r>
      <w:proofErr w:type="spellStart"/>
      <w:r w:rsidR="00267815">
        <w:t>Большеалабухском</w:t>
      </w:r>
      <w:proofErr w:type="spellEnd"/>
      <w:r w:rsidR="00267815">
        <w:t xml:space="preserve"> сельском поселении с учетом увеличения сферы предпринимательской деятельности и расширением спектра оказания услуг.</w:t>
      </w:r>
    </w:p>
    <w:p w:rsidR="00D2599B" w:rsidRDefault="00E87F58" w:rsidP="00EE2444">
      <w:pPr>
        <w:pStyle w:val="a5"/>
        <w:ind w:firstLine="567"/>
      </w:pPr>
      <w:r>
        <w:t>На территории Большеалабухского сельского поселения осуществляют предпринимательскую деятельность 8 индивидуальных предпринимателей. 2 индивидуальных предпринимателя занимаются торговлей, 2 индивидуальных предпринимателя</w:t>
      </w:r>
      <w:r w:rsidR="005C46AE">
        <w:t xml:space="preserve"> </w:t>
      </w:r>
      <w:r>
        <w:t xml:space="preserve">-  грузоперевозками, 4 индивидуальных предпринимателя - сельскохозяйственным производством. В поселке Верхний Затон один раз в неделю индивидуальным предпринимателем осуществляется выездная торговля. Но потребности </w:t>
      </w:r>
      <w:r w:rsidR="005C46AE">
        <w:t>в обеспечении жителей то</w:t>
      </w:r>
      <w:r w:rsidR="007E7929">
        <w:t>варами  и услугами удовлетворены</w:t>
      </w:r>
      <w:r w:rsidR="005C46AE">
        <w:t xml:space="preserve"> не полностью.</w:t>
      </w:r>
    </w:p>
    <w:p w:rsidR="005C46AE" w:rsidRDefault="005C46AE" w:rsidP="00EE2444">
      <w:pPr>
        <w:pStyle w:val="a5"/>
        <w:ind w:firstLine="567"/>
      </w:pPr>
      <w:r>
        <w:t>На территории Большеалабухского сельского поселения практически отсутствуют малые предприятия, предоставляющие услуги по бытовому обслуживани</w:t>
      </w:r>
      <w:proofErr w:type="gramStart"/>
      <w:r>
        <w:t>ю(</w:t>
      </w:r>
      <w:proofErr w:type="gramEnd"/>
      <w:r>
        <w:t xml:space="preserve"> парикмахерские, мастерские) жилищно- коммунальные услуги, услуги общественного питания, туризма. Недостаточно развиты предприятия народных художественных промыслов.</w:t>
      </w:r>
    </w:p>
    <w:p w:rsidR="005C46AE" w:rsidRDefault="005C46AE" w:rsidP="00EE2444">
      <w:pPr>
        <w:pStyle w:val="a5"/>
        <w:ind w:firstLine="567"/>
      </w:pPr>
      <w:r>
        <w:t>Большеалабухское сельское поселение обладает богатыми туристско-рекреационными ресурсами, является регионом для развития практически любого</w:t>
      </w:r>
      <w:r w:rsidR="007E7929">
        <w:t xml:space="preserve"> вида туризма.</w:t>
      </w:r>
      <w:r w:rsidR="003E3E35">
        <w:t xml:space="preserve"> </w:t>
      </w:r>
      <w:r w:rsidR="007E7929">
        <w:t>Однако пока ещё  совсем не сформирована современная конкурентно-способная туристская отрасль в качестве одной из ведущих отраслей территориальной специализации, обеспечивающей значительный вклад в социально-экономическое развитие поселения.</w:t>
      </w:r>
    </w:p>
    <w:p w:rsidR="00EE2444" w:rsidRPr="003E3E35" w:rsidRDefault="003E3E35" w:rsidP="003E3E35">
      <w:pPr>
        <w:pStyle w:val="a5"/>
        <w:ind w:firstLine="567"/>
      </w:pPr>
      <w:r>
        <w:t xml:space="preserve">  Принимая во внимание выводы об уровне развития малого предпринимательства в производственной и социальной сферах, бытовом обслуживании населения в сфере туризма, а также учитывая необходимость развития на территории поселения информационно-коммуникационных технологий в сфере  малого и среднего  предпринимательства</w:t>
      </w:r>
      <w:proofErr w:type="gramStart"/>
      <w:r>
        <w:t xml:space="preserve"> ,</w:t>
      </w:r>
      <w:proofErr w:type="gramEnd"/>
      <w:r>
        <w:t xml:space="preserve"> приоритетными сферами развития малого и среднего бизнеса для Большеалабухского сельского поселения будут производственная сфера, социально значимые отрасли ( образование, социальная защита населения, здравоохранение, физическая культура, спорт), туризм, предоставление бытовых услуг населению, а также развитие информационно-коммуникационных технологий.</w:t>
      </w:r>
    </w:p>
    <w:p w:rsidR="00EE2444" w:rsidRDefault="00EE2444" w:rsidP="00EE2444">
      <w:pPr>
        <w:pStyle w:val="a5"/>
      </w:pPr>
      <w:proofErr w:type="gramStart"/>
      <w:r>
        <w:t>Изложенное</w:t>
      </w:r>
      <w:proofErr w:type="gramEnd"/>
      <w:r>
        <w:t xml:space="preserve"> выше свидетельствует о необходимости данной Программы с целью повышения раскрытия потенциала в органах местного самоуправления поселения, соблюдения принципов единства требований к эффективности социально-экономического развития сельских поселений,  координации усилий всех заинтересованных сторон и эффективного использования бюджетных средств как стимул последующего развития.</w:t>
      </w:r>
    </w:p>
    <w:p w:rsidR="00EE2444" w:rsidRDefault="00EE2444" w:rsidP="00EE2444">
      <w:pPr>
        <w:pStyle w:val="a5"/>
      </w:pPr>
      <w:r>
        <w:t xml:space="preserve">Осуществление мероприятий муниципальной программы позволит создать необходимые условия для социально-экономического развития муниципальных образований Грибановского муниципального района Воронежской области, окажет содействие в формировании положительного инвестиционного климата, привлекательного социального имиджа, а также созданию новых рабочих мест, </w:t>
      </w:r>
      <w:r>
        <w:rPr>
          <w:lang w:eastAsia="ru-RU"/>
        </w:rPr>
        <w:t>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сельском поселении, насыщение потребительского рынка товарами и услугами, удовлетворение потребительского спроса населения.</w:t>
      </w:r>
    </w:p>
    <w:p w:rsidR="00EE2444" w:rsidRDefault="00EE2444" w:rsidP="00EE2444">
      <w:pPr>
        <w:ind w:firstLine="709"/>
        <w:jc w:val="both"/>
        <w:rPr>
          <w:sz w:val="28"/>
          <w:szCs w:val="28"/>
        </w:rPr>
      </w:pPr>
    </w:p>
    <w:p w:rsidR="00EE2444" w:rsidRDefault="00EE2444" w:rsidP="00EE244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Приоритеты муниципальной политики в сфере реализации  муниципальной программы, цели, задачи и показатели (индикаторы) достижения целей решения задач, </w:t>
      </w:r>
      <w:r>
        <w:rPr>
          <w:b/>
          <w:bCs/>
          <w:color w:val="000000"/>
        </w:rPr>
        <w:lastRenderedPageBreak/>
        <w:t>описание основных, ожидаемых конечных результатов муниципальной программы, сроков и этапов реализации муниципальной программы</w:t>
      </w:r>
    </w:p>
    <w:p w:rsidR="00EE2444" w:rsidRDefault="00EE2444" w:rsidP="00EE244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2.1. Приоритеты муниципальной политики в сфере реализации муниципальной программы</w:t>
      </w:r>
    </w:p>
    <w:p w:rsidR="00EE2444" w:rsidRDefault="00EE2444" w:rsidP="00EE2444">
      <w:pPr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EE2444" w:rsidRDefault="00EE2444" w:rsidP="00EE2444">
      <w:pPr>
        <w:ind w:firstLine="709"/>
        <w:jc w:val="both"/>
      </w:pPr>
      <w:r>
        <w:t xml:space="preserve">Современное состояние экономики Большеалабухского сельского поселения не отвечает его потенциальным возможностям. Решение задач дальнейшего экономического развития поселения 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 инвестиций. </w:t>
      </w:r>
    </w:p>
    <w:p w:rsidR="00EE2444" w:rsidRDefault="00EE2444" w:rsidP="00EE2444">
      <w:pPr>
        <w:ind w:firstLine="709"/>
        <w:jc w:val="both"/>
      </w:pPr>
      <w:r>
        <w:t xml:space="preserve">Программа предназначена для принятия управленческих решений, разработки конкретных </w:t>
      </w:r>
      <w:proofErr w:type="gramStart"/>
      <w:r>
        <w:t>механизмов поддержки инвестиционных проектов развития реального сектора</w:t>
      </w:r>
      <w:proofErr w:type="gramEnd"/>
      <w:r>
        <w:t xml:space="preserve"> экономики, социальной, общественной инфраструктур, повышения качества жизни населения поселения, повышение эффективности социально-экономического развития поселений района. Программа является нормативной основой текущего и перспективного планирования социально-экономического развития поселения.</w:t>
      </w:r>
    </w:p>
    <w:p w:rsidR="00EE2444" w:rsidRDefault="00EE2444" w:rsidP="00EE2444">
      <w:pPr>
        <w:ind w:firstLine="709"/>
        <w:jc w:val="both"/>
      </w:pPr>
      <w:r>
        <w:t>В числе приоритетов определены следующие направления:</w:t>
      </w:r>
    </w:p>
    <w:p w:rsidR="00EE2444" w:rsidRDefault="00EE2444" w:rsidP="00EE2444">
      <w:pPr>
        <w:ind w:firstLine="709"/>
        <w:jc w:val="both"/>
      </w:pPr>
      <w:r>
        <w:t xml:space="preserve">- поддержка и стимулирование социально-экономического развития поселений района; </w:t>
      </w:r>
    </w:p>
    <w:p w:rsidR="00EE2444" w:rsidRDefault="00EE2444" w:rsidP="00EE244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:rsidR="00EE2444" w:rsidRDefault="00EE2444" w:rsidP="00EE2444">
      <w:pPr>
        <w:ind w:firstLine="709"/>
        <w:jc w:val="both"/>
        <w:rPr>
          <w:bCs/>
          <w:color w:val="000000"/>
          <w:sz w:val="28"/>
          <w:szCs w:val="28"/>
          <w:highlight w:val="yellow"/>
        </w:rPr>
      </w:pPr>
    </w:p>
    <w:p w:rsidR="00EE2444" w:rsidRDefault="00EE2444" w:rsidP="00EE244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2.2.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программы. </w:t>
      </w:r>
    </w:p>
    <w:p w:rsidR="00EE2444" w:rsidRDefault="00EE2444" w:rsidP="00EE2444">
      <w:pPr>
        <w:ind w:firstLine="709"/>
        <w:jc w:val="both"/>
        <w:rPr>
          <w:b/>
        </w:rPr>
      </w:pPr>
    </w:p>
    <w:p w:rsidR="00EE2444" w:rsidRDefault="00EE2444" w:rsidP="00EE2444">
      <w:pPr>
        <w:ind w:firstLine="709"/>
        <w:jc w:val="center"/>
        <w:rPr>
          <w:b/>
        </w:rPr>
      </w:pPr>
      <w:r>
        <w:rPr>
          <w:b/>
        </w:rPr>
        <w:t>2.2.1. Основные цели программы.</w:t>
      </w:r>
    </w:p>
    <w:p w:rsidR="00EE2444" w:rsidRDefault="00EE2444" w:rsidP="00EE2444">
      <w:pPr>
        <w:ind w:firstLine="708"/>
        <w:jc w:val="both"/>
        <w:rPr>
          <w:b/>
        </w:rPr>
      </w:pPr>
      <w:r>
        <w:t>1. Создание благоприятного предпринимательского климата и условий для ведения бизнеса.</w:t>
      </w:r>
    </w:p>
    <w:p w:rsidR="00EE2444" w:rsidRDefault="00EE2444" w:rsidP="00EE2444">
      <w:pPr>
        <w:snapToGrid w:val="0"/>
        <w:ind w:firstLine="708"/>
        <w:jc w:val="center"/>
        <w:rPr>
          <w:b/>
        </w:rPr>
      </w:pPr>
      <w:r>
        <w:rPr>
          <w:b/>
        </w:rPr>
        <w:t>2.1.2. Задачи муниципальной программы.</w:t>
      </w:r>
    </w:p>
    <w:p w:rsidR="00EE2444" w:rsidRDefault="00EE2444" w:rsidP="00EE2444">
      <w:pPr>
        <w:ind w:firstLine="708"/>
        <w:jc w:val="both"/>
      </w:pPr>
      <w:r>
        <w:t>1. Создание условий для привлечения инвестиций в развитие экономики района.</w:t>
      </w:r>
    </w:p>
    <w:p w:rsidR="00EE2444" w:rsidRDefault="00EE2444" w:rsidP="00EE2444">
      <w:pPr>
        <w:snapToGrid w:val="0"/>
        <w:ind w:firstLine="708"/>
        <w:jc w:val="both"/>
      </w:pPr>
      <w:r>
        <w:t>2. Повышение предпринимательской активности и развитие малого и среднего предпринимательства.</w:t>
      </w:r>
    </w:p>
    <w:p w:rsidR="00EE2444" w:rsidRDefault="00EE2444" w:rsidP="00EE2444">
      <w:pPr>
        <w:ind w:firstLine="709"/>
        <w:rPr>
          <w:b/>
          <w:bCs/>
          <w:color w:val="000000"/>
        </w:rPr>
      </w:pPr>
    </w:p>
    <w:p w:rsidR="00EE2444" w:rsidRDefault="00EE2444" w:rsidP="00EE244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2.1.3. Показатели (индикаторы) достижения целей решения задач.</w:t>
      </w:r>
    </w:p>
    <w:p w:rsidR="00EE2444" w:rsidRDefault="00EE2444" w:rsidP="00EE244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Сведения о показателях (индикаторах) муниципальной программы и их значениях, отражены в приложении Таблица -1</w:t>
      </w:r>
    </w:p>
    <w:p w:rsidR="00EE2444" w:rsidRDefault="00EE2444" w:rsidP="00EE2444">
      <w:pPr>
        <w:ind w:firstLine="709"/>
        <w:jc w:val="right"/>
        <w:rPr>
          <w:sz w:val="28"/>
          <w:szCs w:val="28"/>
          <w:highlight w:val="yellow"/>
        </w:rPr>
      </w:pP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>Методики расчёта показателей.</w:t>
      </w:r>
    </w:p>
    <w:p w:rsidR="00EE2444" w:rsidRDefault="00EE2444" w:rsidP="00EE2444">
      <w:pPr>
        <w:pStyle w:val="Style4"/>
        <w:widowControl/>
        <w:numPr>
          <w:ilvl w:val="0"/>
          <w:numId w:val="2"/>
        </w:numPr>
        <w:spacing w:line="240" w:lineRule="auto"/>
        <w:ind w:left="0" w:firstLine="710"/>
        <w:jc w:val="left"/>
        <w:rPr>
          <w:rStyle w:val="FontStyle17"/>
          <w:bCs w:val="0"/>
        </w:rPr>
      </w:pPr>
      <w:r>
        <w:rPr>
          <w:rStyle w:val="FontStyle17"/>
          <w:color w:val="000000"/>
        </w:rPr>
        <w:t xml:space="preserve"> «Объем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образования»</w:t>
      </w:r>
    </w:p>
    <w:p w:rsidR="00EE2444" w:rsidRDefault="00EE2444" w:rsidP="00EE2444">
      <w:pPr>
        <w:shd w:val="clear" w:color="auto" w:fill="FFFFFF"/>
        <w:ind w:right="14" w:firstLine="706"/>
        <w:jc w:val="both"/>
      </w:pPr>
      <w:r>
        <w:lastRenderedPageBreak/>
        <w:t xml:space="preserve">Значение показателя </w:t>
      </w:r>
      <w:r>
        <w:rPr>
          <w:spacing w:val="-1"/>
        </w:rPr>
        <w:t>рассчитывается по формуле:</w:t>
      </w:r>
    </w:p>
    <w:p w:rsidR="00EE2444" w:rsidRDefault="00EE2444" w:rsidP="00EE2444">
      <w:pPr>
        <w:shd w:val="clear" w:color="auto" w:fill="FFFFFF"/>
        <w:tabs>
          <w:tab w:val="left" w:leader="hyphen" w:pos="3010"/>
        </w:tabs>
        <w:ind w:left="706" w:right="6989" w:firstLine="1162"/>
      </w:pPr>
      <w:proofErr w:type="spellStart"/>
      <w:r>
        <w:rPr>
          <w:spacing w:val="-1"/>
          <w:lang w:val="en-US"/>
        </w:rPr>
        <w:t>Vp</w:t>
      </w:r>
      <w:proofErr w:type="spellEnd"/>
      <w:r>
        <w:rPr>
          <w:spacing w:val="-1"/>
        </w:rPr>
        <w:t>б</w:t>
      </w:r>
      <w:r>
        <w:rPr>
          <w:spacing w:val="-1"/>
        </w:rPr>
        <w:br/>
      </w:r>
      <w:r>
        <w:rPr>
          <w:spacing w:val="-1"/>
          <w:lang w:val="en-US"/>
        </w:rPr>
        <w:t>V</w:t>
      </w:r>
      <w:proofErr w:type="spellStart"/>
      <w:r>
        <w:rPr>
          <w:spacing w:val="-1"/>
        </w:rPr>
        <w:t>рбмо</w:t>
      </w:r>
      <w:proofErr w:type="spellEnd"/>
      <w:r>
        <w:rPr>
          <w:spacing w:val="-1"/>
        </w:rPr>
        <w:t xml:space="preserve"> =</w:t>
      </w:r>
      <w:r>
        <w:tab/>
        <w:t>,</w:t>
      </w:r>
    </w:p>
    <w:p w:rsidR="00EE2444" w:rsidRDefault="00EE2444" w:rsidP="00EE2444">
      <w:pPr>
        <w:shd w:val="clear" w:color="auto" w:fill="FFFFFF"/>
        <w:ind w:left="1882"/>
      </w:pPr>
      <w:proofErr w:type="spellStart"/>
      <w:r>
        <w:rPr>
          <w:spacing w:val="24"/>
        </w:rPr>
        <w:t>Чсн</w:t>
      </w:r>
      <w:proofErr w:type="spellEnd"/>
    </w:p>
    <w:p w:rsidR="00EE2444" w:rsidRDefault="00EE2444" w:rsidP="00EE2444">
      <w:pPr>
        <w:shd w:val="clear" w:color="auto" w:fill="FFFFFF"/>
        <w:ind w:left="14"/>
      </w:pPr>
      <w:r>
        <w:rPr>
          <w:spacing w:val="-7"/>
        </w:rPr>
        <w:t>где:</w:t>
      </w:r>
    </w:p>
    <w:p w:rsidR="00EE2444" w:rsidRDefault="00EE2444" w:rsidP="00EE2444">
      <w:pPr>
        <w:shd w:val="clear" w:color="auto" w:fill="FFFFFF"/>
        <w:ind w:left="10" w:right="5" w:firstLine="619"/>
        <w:jc w:val="both"/>
      </w:pPr>
      <w:r>
        <w:rPr>
          <w:spacing w:val="1"/>
          <w:lang w:val="en-US"/>
        </w:rPr>
        <w:t>V</w:t>
      </w:r>
      <w:proofErr w:type="spellStart"/>
      <w:r>
        <w:rPr>
          <w:spacing w:val="1"/>
        </w:rPr>
        <w:t>рбмо</w:t>
      </w:r>
      <w:proofErr w:type="spellEnd"/>
      <w:r>
        <w:rPr>
          <w:spacing w:val="1"/>
        </w:rPr>
        <w:t xml:space="preserve"> - объем расходов бюджета муниципального образования на развитие и </w:t>
      </w:r>
      <w:r>
        <w:rPr>
          <w:spacing w:val="4"/>
        </w:rPr>
        <w:t xml:space="preserve">поддержку малого и среднего предпринимательства в расчете на 1 жителя </w:t>
      </w:r>
      <w:r>
        <w:rPr>
          <w:spacing w:val="-1"/>
        </w:rPr>
        <w:t>муниципального образования (руб.);</w:t>
      </w:r>
    </w:p>
    <w:p w:rsidR="00EE2444" w:rsidRDefault="00EE2444" w:rsidP="00EE2444">
      <w:pPr>
        <w:shd w:val="clear" w:color="auto" w:fill="FFFFFF"/>
        <w:ind w:left="14" w:right="10" w:firstLine="710"/>
        <w:jc w:val="both"/>
      </w:pPr>
      <w:r>
        <w:rPr>
          <w:spacing w:val="1"/>
          <w:lang w:val="en-US"/>
        </w:rPr>
        <w:t>V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рб</w:t>
      </w:r>
      <w:proofErr w:type="spellEnd"/>
      <w:r>
        <w:rPr>
          <w:spacing w:val="1"/>
        </w:rPr>
        <w:t xml:space="preserve"> - объем расходов бюджета муниципального образования на развитие </w:t>
      </w:r>
      <w:r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поддержку малого и среднего предпринимательства за отчетный период (год) (руб.);</w:t>
      </w:r>
    </w:p>
    <w:p w:rsidR="00EE2444" w:rsidRDefault="00EE2444" w:rsidP="00EE2444">
      <w:pPr>
        <w:shd w:val="clear" w:color="auto" w:fill="FFFFFF"/>
        <w:tabs>
          <w:tab w:val="left" w:pos="4978"/>
        </w:tabs>
        <w:ind w:left="14" w:right="14" w:firstLine="706"/>
        <w:jc w:val="both"/>
      </w:pPr>
      <w:r>
        <w:t xml:space="preserve">Ч </w:t>
      </w:r>
      <w:proofErr w:type="spellStart"/>
      <w:r>
        <w:t>сн</w:t>
      </w:r>
      <w:proofErr w:type="spellEnd"/>
      <w:r>
        <w:t xml:space="preserve"> - среднегодовая численность постоянного населения муниципального</w:t>
      </w:r>
      <w:r>
        <w:br/>
      </w:r>
      <w:r>
        <w:rPr>
          <w:spacing w:val="-4"/>
        </w:rPr>
        <w:t>образования</w:t>
      </w:r>
      <w:r>
        <w:tab/>
      </w:r>
      <w:r>
        <w:rPr>
          <w:spacing w:val="-3"/>
        </w:rPr>
        <w:t>(человек).</w:t>
      </w:r>
    </w:p>
    <w:p w:rsidR="00EE2444" w:rsidRDefault="00EE2444" w:rsidP="00EE2444">
      <w:pPr>
        <w:shd w:val="clear" w:color="auto" w:fill="FFFFFF"/>
        <w:ind w:left="706"/>
      </w:pPr>
      <w:r>
        <w:t>Разъяснения по показателю.</w:t>
      </w:r>
    </w:p>
    <w:p w:rsidR="00EE2444" w:rsidRDefault="00EE2444" w:rsidP="00EE2444">
      <w:pPr>
        <w:shd w:val="clear" w:color="auto" w:fill="FFFFFF"/>
        <w:ind w:left="14" w:right="5" w:firstLine="696"/>
        <w:jc w:val="both"/>
      </w:pPr>
      <w:r>
        <w:rPr>
          <w:spacing w:val="1"/>
        </w:rPr>
        <w:t xml:space="preserve">При расчете данного показателя отражаются расходы на решение вопросов </w:t>
      </w:r>
      <w:r>
        <w:rPr>
          <w:spacing w:val="8"/>
        </w:rPr>
        <w:t xml:space="preserve">местного значения в области содействия развитию малого и среднего </w:t>
      </w:r>
      <w:r>
        <w:t xml:space="preserve">предпринимательства в рамках реализации мероприятий муниципальных программ </w:t>
      </w:r>
      <w:r>
        <w:rPr>
          <w:spacing w:val="-1"/>
        </w:rPr>
        <w:t>по развитию малого и среднего предпринимательства.</w:t>
      </w:r>
    </w:p>
    <w:p w:rsidR="00EE2444" w:rsidRDefault="00EE2444" w:rsidP="00EE2444">
      <w:pPr>
        <w:shd w:val="clear" w:color="auto" w:fill="FFFFFF"/>
        <w:ind w:left="14" w:right="5" w:firstLine="686"/>
        <w:jc w:val="both"/>
      </w:pPr>
      <w:r>
        <w:t xml:space="preserve">В качестве исходных данных при формировании значения регионального показателя эффективности развития муниципальных районов и городских округов </w:t>
      </w:r>
      <w:r>
        <w:rPr>
          <w:spacing w:val="13"/>
        </w:rPr>
        <w:t xml:space="preserve">Воронежской области в части определения среднегодовой численности </w:t>
      </w:r>
      <w:r>
        <w:t xml:space="preserve">постоянного населения муниципального образования используются данные, </w:t>
      </w:r>
      <w:r>
        <w:rPr>
          <w:spacing w:val="-1"/>
        </w:rPr>
        <w:t>предоставляемые территориальным органом Федеральной службы государственной статистики по Воронежской области.</w:t>
      </w:r>
    </w:p>
    <w:p w:rsidR="00EE2444" w:rsidRDefault="00EE2444" w:rsidP="00EE2444">
      <w:pPr>
        <w:pStyle w:val="Style4"/>
        <w:widowControl/>
        <w:spacing w:line="240" w:lineRule="auto"/>
        <w:ind w:firstLine="710"/>
        <w:jc w:val="left"/>
        <w:rPr>
          <w:highlight w:val="yellow"/>
        </w:rPr>
      </w:pPr>
    </w:p>
    <w:p w:rsidR="00EE2444" w:rsidRDefault="00EE2444" w:rsidP="00EE2444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2.1.4. Основные, ожидаемые конечные результаты муниципальной  программы.</w:t>
      </w:r>
    </w:p>
    <w:tbl>
      <w:tblPr>
        <w:tblW w:w="9603" w:type="dxa"/>
        <w:tblInd w:w="93" w:type="dxa"/>
        <w:tblLook w:val="0000" w:firstRow="0" w:lastRow="0" w:firstColumn="0" w:lastColumn="0" w:noHBand="0" w:noVBand="0"/>
      </w:tblPr>
      <w:tblGrid>
        <w:gridCol w:w="3843"/>
        <w:gridCol w:w="960"/>
        <w:gridCol w:w="960"/>
        <w:gridCol w:w="960"/>
        <w:gridCol w:w="960"/>
        <w:gridCol w:w="960"/>
        <w:gridCol w:w="960"/>
      </w:tblGrid>
      <w:tr w:rsidR="00EE2444" w:rsidTr="00F51C68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Наименование показателя (индикатора)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годы реализации</w:t>
            </w:r>
          </w:p>
        </w:tc>
      </w:tr>
      <w:tr w:rsidR="00EE2444" w:rsidTr="00F51C6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2026</w:t>
            </w:r>
          </w:p>
        </w:tc>
      </w:tr>
      <w:tr w:rsidR="00EE2444" w:rsidTr="00F51C68">
        <w:trPr>
          <w:trHeight w:val="1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EE2444" w:rsidP="00F51C68">
            <w: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444" w:rsidRDefault="00351E87" w:rsidP="00F51C68">
            <w:pPr>
              <w:jc w:val="right"/>
            </w:pPr>
            <w:r>
              <w:t>4,43</w:t>
            </w:r>
          </w:p>
        </w:tc>
      </w:tr>
    </w:tbl>
    <w:p w:rsidR="00EE2444" w:rsidRDefault="00EE2444" w:rsidP="00EE2444">
      <w:pPr>
        <w:ind w:firstLine="709"/>
        <w:rPr>
          <w:b/>
          <w:bCs/>
          <w:color w:val="000000"/>
          <w:highlight w:val="yellow"/>
        </w:rPr>
      </w:pPr>
    </w:p>
    <w:p w:rsidR="00EE2444" w:rsidRDefault="00EE2444" w:rsidP="00EE2444">
      <w:pPr>
        <w:ind w:firstLine="709"/>
        <w:jc w:val="both"/>
        <w:rPr>
          <w:b/>
        </w:rPr>
      </w:pPr>
      <w:r>
        <w:rPr>
          <w:b/>
        </w:rPr>
        <w:t>2.1.5. Этапы реализации программы.</w:t>
      </w:r>
    </w:p>
    <w:p w:rsidR="00EE2444" w:rsidRDefault="00EE2444" w:rsidP="00EE2444">
      <w:pPr>
        <w:ind w:firstLine="709"/>
        <w:jc w:val="both"/>
      </w:pPr>
      <w:r>
        <w:t>Общий срок реализации пр</w:t>
      </w:r>
      <w:r w:rsidR="00351E87">
        <w:t>ограммы рассчитан на период 2021</w:t>
      </w:r>
      <w:r>
        <w:t>-</w:t>
      </w:r>
      <w:r w:rsidR="00351E87">
        <w:t>2026</w:t>
      </w:r>
      <w:r>
        <w:t xml:space="preserve"> гг. Программа реализуется в один этап.</w:t>
      </w:r>
    </w:p>
    <w:p w:rsidR="00EE2444" w:rsidRDefault="00EE2444" w:rsidP="00EE2444">
      <w:pPr>
        <w:ind w:firstLine="709"/>
        <w:jc w:val="both"/>
        <w:rPr>
          <w:b/>
        </w:rPr>
      </w:pPr>
    </w:p>
    <w:p w:rsidR="00EE2444" w:rsidRDefault="00EE2444" w:rsidP="00EE2444">
      <w:pPr>
        <w:ind w:firstLine="709"/>
        <w:jc w:val="both"/>
        <w:rPr>
          <w:b/>
        </w:rPr>
      </w:pPr>
      <w:r>
        <w:rPr>
          <w:b/>
        </w:rPr>
        <w:t>3. Обоснование выделения подпрограмм и обобщенная характеристика основных мероприятий.</w:t>
      </w:r>
    </w:p>
    <w:p w:rsidR="00EE2444" w:rsidRDefault="00EE2444" w:rsidP="00EE2444">
      <w:pPr>
        <w:ind w:firstLine="709"/>
        <w:jc w:val="both"/>
        <w:rPr>
          <w:b/>
        </w:rPr>
      </w:pPr>
    </w:p>
    <w:p w:rsidR="00EE2444" w:rsidRDefault="00EE2444" w:rsidP="00EE2444">
      <w:pPr>
        <w:ind w:firstLine="709"/>
        <w:jc w:val="both"/>
        <w:rPr>
          <w:b/>
        </w:rPr>
      </w:pPr>
      <w:r>
        <w:rPr>
          <w:b/>
        </w:rPr>
        <w:t>3.1. Обоснование выделения подпрограмм.</w:t>
      </w:r>
    </w:p>
    <w:p w:rsidR="00EE2444" w:rsidRDefault="00EE2444" w:rsidP="00EE2444">
      <w:pPr>
        <w:ind w:firstLine="709"/>
        <w:jc w:val="both"/>
        <w:rPr>
          <w:lang w:eastAsia="ru-RU"/>
        </w:rPr>
      </w:pPr>
      <w:r>
        <w:rPr>
          <w:lang w:eastAsia="ru-RU"/>
        </w:rPr>
        <w:t>Роль малого и среднего предпринимательства в экономике сельского поселения постоянно  возрастает, обеспечивая решение ряда важных задач, таких, как насыщение потребительского рынка товарами, услугами, увеличение платежей в бюджет, сокращение уровня безработицы.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</w:t>
      </w:r>
      <w:r>
        <w:rPr>
          <w:lang w:eastAsia="ru-RU"/>
        </w:rPr>
        <w:lastRenderedPageBreak/>
        <w:t>деятельности. Создание условий для развития малого и среднего предпринимательства является задачей органов местного самоуправления.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</w:t>
      </w:r>
      <w:r w:rsidR="00FC5F09">
        <w:rPr>
          <w:lang w:eastAsia="ru-RU"/>
        </w:rPr>
        <w:t xml:space="preserve">в </w:t>
      </w:r>
      <w:r>
        <w:rPr>
          <w:lang w:eastAsia="ru-RU"/>
        </w:rPr>
        <w:t xml:space="preserve">сельском поселении. 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Подпрограмма «Развитие и поддержка малого и среднего предпринимательства» состоит из 1 основного мероприятия: </w:t>
      </w:r>
    </w:p>
    <w:p w:rsidR="00EE2444" w:rsidRDefault="00EE2444" w:rsidP="00EE2444">
      <w:pPr>
        <w:ind w:firstLine="540"/>
      </w:pPr>
      <w:r>
        <w:t>1. Финансовое обеспечение мероприятий согласно Соглашению по передаче полномочий.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Исполнителями подпрограммы являются: 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Cs/>
          <w:iCs/>
        </w:rPr>
        <w:t>администрация Большеалабухского сельского поселения Грибановского муниципального района Воронежской области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отдел социально - экономического развития и программ администрации Грибановского муниципального района;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отдел по финансам администрации Грибановского </w:t>
      </w:r>
      <w:proofErr w:type="gramStart"/>
      <w:r>
        <w:rPr>
          <w:lang w:eastAsia="ru-RU"/>
        </w:rPr>
        <w:t>муниципального</w:t>
      </w:r>
      <w:proofErr w:type="gramEnd"/>
      <w:r>
        <w:rPr>
          <w:lang w:eastAsia="ru-RU"/>
        </w:rPr>
        <w:t xml:space="preserve"> района;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outlineLvl w:val="3"/>
        <w:rPr>
          <w:lang w:eastAsia="ru-RU"/>
        </w:rPr>
      </w:pPr>
      <w:r>
        <w:rPr>
          <w:lang w:eastAsia="ru-RU"/>
        </w:rPr>
        <w:t>Ожидаемые результат</w:t>
      </w:r>
      <w:r w:rsidR="00351E87">
        <w:rPr>
          <w:lang w:eastAsia="ru-RU"/>
        </w:rPr>
        <w:t>ы реализации подпрограммы к 2026</w:t>
      </w:r>
      <w:r>
        <w:rPr>
          <w:lang w:eastAsia="ru-RU"/>
        </w:rPr>
        <w:t xml:space="preserve"> году составят: </w:t>
      </w:r>
    </w:p>
    <w:p w:rsidR="00EE2444" w:rsidRDefault="00EE2444" w:rsidP="00EE2444">
      <w:pPr>
        <w:ind w:firstLine="540"/>
        <w:jc w:val="both"/>
        <w:rPr>
          <w:lang w:eastAsia="ru-RU"/>
        </w:rPr>
      </w:pPr>
      <w:r>
        <w:rPr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Сведения о показателях (индикаторах) муниципальной программы и их </w:t>
      </w: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значениях</w:t>
      </w:r>
      <w:proofErr w:type="gramEnd"/>
      <w:r>
        <w:rPr>
          <w:b/>
          <w:sz w:val="28"/>
          <w:szCs w:val="28"/>
          <w:lang w:eastAsia="ru-RU"/>
        </w:rPr>
        <w:t>.</w:t>
      </w:r>
    </w:p>
    <w:p w:rsidR="00EE2444" w:rsidRDefault="00EE2444" w:rsidP="00EE2444">
      <w:pPr>
        <w:autoSpaceDE w:val="0"/>
        <w:autoSpaceDN w:val="0"/>
        <w:adjustRightInd w:val="0"/>
        <w:outlineLvl w:val="3"/>
        <w:rPr>
          <w:b/>
          <w:lang w:eastAsia="ru-RU"/>
        </w:rPr>
      </w:pPr>
    </w:p>
    <w:tbl>
      <w:tblPr>
        <w:tblW w:w="9496" w:type="dxa"/>
        <w:tblInd w:w="88" w:type="dxa"/>
        <w:tblLook w:val="0000" w:firstRow="0" w:lastRow="0" w:firstColumn="0" w:lastColumn="0" w:noHBand="0" w:noVBand="0"/>
      </w:tblPr>
      <w:tblGrid>
        <w:gridCol w:w="715"/>
        <w:gridCol w:w="2244"/>
        <w:gridCol w:w="1113"/>
        <w:gridCol w:w="904"/>
        <w:gridCol w:w="904"/>
        <w:gridCol w:w="904"/>
        <w:gridCol w:w="904"/>
        <w:gridCol w:w="904"/>
        <w:gridCol w:w="904"/>
      </w:tblGrid>
      <w:tr w:rsidR="00EE2444" w:rsidTr="00F51C68">
        <w:trPr>
          <w:trHeight w:val="67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EE2444" w:rsidTr="00F51C6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351E87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351E87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351E87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351E87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351E87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351E87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E2444" w:rsidTr="00F51C68">
        <w:trPr>
          <w:trHeight w:val="25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E2444" w:rsidTr="00F51C68">
        <w:trPr>
          <w:trHeight w:val="615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>
              <w:rPr>
                <w:sz w:val="20"/>
                <w:szCs w:val="20"/>
              </w:rPr>
              <w:t>Большеалабухском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Грибановского муниципального района» на 2015-2020гг.</w:t>
            </w:r>
          </w:p>
        </w:tc>
      </w:tr>
      <w:tr w:rsidR="00EE2444" w:rsidTr="00F51C68">
        <w:trPr>
          <w:trHeight w:val="330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EE2444" w:rsidP="00F5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 «Развитие и поддержка малого и среднего предпринимательства»</w:t>
            </w:r>
          </w:p>
        </w:tc>
      </w:tr>
      <w:tr w:rsidR="00EE2444" w:rsidTr="00F51C68">
        <w:trPr>
          <w:trHeight w:val="15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4,43</w:t>
            </w:r>
          </w:p>
        </w:tc>
      </w:tr>
    </w:tbl>
    <w:p w:rsidR="00EE2444" w:rsidRDefault="00EE2444" w:rsidP="00EE2444">
      <w:pPr>
        <w:autoSpaceDE w:val="0"/>
        <w:autoSpaceDN w:val="0"/>
        <w:adjustRightInd w:val="0"/>
        <w:outlineLvl w:val="3"/>
        <w:rPr>
          <w:b/>
          <w:highlight w:val="yellow"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outlineLvl w:val="3"/>
        <w:rPr>
          <w:b/>
          <w:highlight w:val="yellow"/>
          <w:lang w:eastAsia="ru-RU"/>
        </w:rPr>
      </w:pPr>
    </w:p>
    <w:p w:rsidR="00EE2444" w:rsidRDefault="00EE2444" w:rsidP="00EE2444">
      <w:pPr>
        <w:ind w:firstLine="709"/>
        <w:jc w:val="both"/>
        <w:rPr>
          <w:b/>
        </w:rPr>
      </w:pPr>
      <w:r>
        <w:rPr>
          <w:b/>
        </w:rPr>
        <w:t>3.2. Обобщенная характеристика основных мероприятий.</w:t>
      </w:r>
    </w:p>
    <w:p w:rsidR="00EE2444" w:rsidRDefault="00EE2444" w:rsidP="00EE2444">
      <w:pPr>
        <w:ind w:firstLine="709"/>
        <w:jc w:val="both"/>
        <w:rPr>
          <w:b/>
        </w:rPr>
      </w:pPr>
    </w:p>
    <w:p w:rsidR="00EE2444" w:rsidRDefault="00EE2444" w:rsidP="00EE2444">
      <w:pPr>
        <w:ind w:firstLine="540"/>
        <w:jc w:val="both"/>
      </w:pPr>
      <w:r>
        <w:rPr>
          <w:u w:val="single"/>
        </w:rPr>
        <w:t>Мероприятие 1.</w:t>
      </w:r>
      <w:r>
        <w:t xml:space="preserve"> Финансовое обеспечение мероприятий согласно Соглашению по передаче полномочий.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Цель мероприятия – </w:t>
      </w:r>
      <w:r>
        <w:t>Создание благоприятного предпринимательского климата и условий для ведения бизнеса</w:t>
      </w:r>
      <w:r>
        <w:rPr>
          <w:lang w:eastAsia="ru-RU"/>
        </w:rPr>
        <w:t>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 xml:space="preserve">Реализация мероприятия – субсидирование </w:t>
      </w:r>
      <w:r>
        <w:rPr>
          <w:color w:val="000000"/>
          <w:lang w:eastAsia="ru-RU"/>
        </w:rPr>
        <w:t>начинающих субъектов малого и среднего предпринимательства на создание собственного дела</w:t>
      </w:r>
      <w:r w:rsidR="00FC5F09">
        <w:rPr>
          <w:color w:val="000000"/>
          <w:lang w:eastAsia="ru-RU"/>
        </w:rPr>
        <w:t>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Исполнители: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Cs/>
          <w:iCs/>
        </w:rPr>
        <w:t>администрация Большеалабухского сельского поселения  Грибановского муниципального района Воронежской области;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отдел социально - экономического развития и программ администрации Грибановского муниципального района;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отдел по финансам администрации Грибановского </w:t>
      </w:r>
      <w:proofErr w:type="gramStart"/>
      <w:r>
        <w:rPr>
          <w:lang w:eastAsia="ru-RU"/>
        </w:rPr>
        <w:t>муниципального</w:t>
      </w:r>
      <w:proofErr w:type="gramEnd"/>
      <w:r>
        <w:rPr>
          <w:lang w:eastAsia="ru-RU"/>
        </w:rPr>
        <w:t xml:space="preserve"> района;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Финансирование мероприятия:</w:t>
      </w:r>
    </w:p>
    <w:p w:rsidR="00EE2444" w:rsidRDefault="00351E87" w:rsidP="00EE2444">
      <w:pPr>
        <w:snapToGrid w:val="0"/>
        <w:jc w:val="both"/>
      </w:pPr>
      <w:r>
        <w:t>Всего – 20,9</w:t>
      </w:r>
      <w:r w:rsidR="00EE2444">
        <w:t xml:space="preserve">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., в том числе</w:t>
      </w:r>
    </w:p>
    <w:p w:rsidR="00EE2444" w:rsidRDefault="00351E87" w:rsidP="00EE2444">
      <w:pPr>
        <w:snapToGrid w:val="0"/>
        <w:jc w:val="both"/>
      </w:pPr>
      <w:r>
        <w:t>из местного бюджета – 20,9</w:t>
      </w:r>
      <w:r w:rsidR="00EE2444">
        <w:t xml:space="preserve">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EE2444" w:rsidP="00EE2444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в том числе по годам реализации:</w:t>
      </w:r>
    </w:p>
    <w:p w:rsidR="00EE2444" w:rsidRDefault="00EE2444" w:rsidP="00EE2444">
      <w:pPr>
        <w:autoSpaceDE w:val="0"/>
        <w:autoSpaceDN w:val="0"/>
        <w:adjustRightInd w:val="0"/>
        <w:rPr>
          <w:lang w:eastAsia="ru-RU"/>
        </w:rPr>
      </w:pP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2021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2022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2023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2024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2025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  <w:jc w:val="both"/>
      </w:pPr>
      <w:r>
        <w:rPr>
          <w:lang w:eastAsia="ru-RU"/>
        </w:rPr>
        <w:t>2026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highlight w:val="yellow"/>
          <w:lang w:eastAsia="ru-RU"/>
        </w:rPr>
      </w:pPr>
    </w:p>
    <w:p w:rsidR="00EE2444" w:rsidRDefault="00EE2444" w:rsidP="00EE2444">
      <w:pPr>
        <w:ind w:firstLine="709"/>
        <w:jc w:val="both"/>
        <w:rPr>
          <w:b/>
        </w:rPr>
      </w:pPr>
      <w:r>
        <w:rPr>
          <w:b/>
        </w:rPr>
        <w:t>4. Ресурсное обеспечение реализации муниципальной программы</w:t>
      </w:r>
    </w:p>
    <w:p w:rsidR="00EE2444" w:rsidRDefault="00EE2444" w:rsidP="00EE2444">
      <w:pPr>
        <w:ind w:firstLine="709"/>
        <w:jc w:val="both"/>
        <w:rPr>
          <w:b/>
        </w:rPr>
      </w:pPr>
    </w:p>
    <w:p w:rsidR="00EE2444" w:rsidRDefault="00EE2444" w:rsidP="00EE2444">
      <w:pPr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lang w:eastAsia="ru-RU"/>
        </w:rPr>
        <w:t xml:space="preserve">       Общий объем финансовых средств, для ре</w:t>
      </w:r>
      <w:r w:rsidR="00351E87">
        <w:rPr>
          <w:lang w:eastAsia="ru-RU"/>
        </w:rPr>
        <w:t>ализации программы составляет 20,9</w:t>
      </w:r>
      <w:r>
        <w:rPr>
          <w:lang w:eastAsia="ru-RU"/>
        </w:rPr>
        <w:t xml:space="preserve"> тыс. руб.</w:t>
      </w: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>4.1. Объемы и источники финансирования</w:t>
      </w:r>
    </w:p>
    <w:p w:rsidR="00EE2444" w:rsidRDefault="00EE2444" w:rsidP="00EE2444">
      <w:pPr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 программы.</w:t>
      </w:r>
    </w:p>
    <w:tbl>
      <w:tblPr>
        <w:tblW w:w="9280" w:type="dxa"/>
        <w:tblInd w:w="93" w:type="dxa"/>
        <w:tblLook w:val="0000" w:firstRow="0" w:lastRow="0" w:firstColumn="0" w:lastColumn="0" w:noHBand="0" w:noVBand="0"/>
      </w:tblPr>
      <w:tblGrid>
        <w:gridCol w:w="583"/>
        <w:gridCol w:w="1986"/>
        <w:gridCol w:w="1292"/>
        <w:gridCol w:w="768"/>
        <w:gridCol w:w="696"/>
        <w:gridCol w:w="840"/>
        <w:gridCol w:w="768"/>
        <w:gridCol w:w="768"/>
        <w:gridCol w:w="768"/>
        <w:gridCol w:w="811"/>
      </w:tblGrid>
      <w:tr w:rsidR="00351E87" w:rsidTr="00F51C68">
        <w:trPr>
          <w:cantSplit/>
          <w:trHeight w:val="7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N 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Единица измерения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r>
              <w:t xml:space="preserve">2021 </w:t>
            </w:r>
            <w:r w:rsidR="00EE2444"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r>
              <w:t>2022</w:t>
            </w:r>
            <w:r w:rsidR="00EE2444">
              <w:t xml:space="preserve">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r>
              <w:t>2023</w:t>
            </w:r>
            <w:r w:rsidR="00EE2444">
              <w:t xml:space="preserve"> год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r>
              <w:t>2024</w:t>
            </w:r>
            <w:r w:rsidR="00EE2444">
              <w:t xml:space="preserve"> год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r>
              <w:t>2025</w:t>
            </w:r>
            <w:r w:rsidR="00EE2444">
              <w:t xml:space="preserve"> год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r>
              <w:t>2026</w:t>
            </w:r>
            <w:r w:rsidR="00EE2444">
              <w:t xml:space="preserve"> год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всего  </w:t>
            </w:r>
          </w:p>
        </w:tc>
      </w:tr>
      <w:tr w:rsidR="00351E87" w:rsidTr="00F51C68">
        <w:trPr>
          <w:cantSplit/>
          <w:trHeight w:val="84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1.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Объем финансирования, всего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351E87" w:rsidTr="00F51C68">
        <w:trPr>
          <w:cantSplit/>
          <w:trHeight w:val="3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в том числе: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</w:p>
        </w:tc>
      </w:tr>
      <w:tr w:rsidR="00351E87" w:rsidTr="00F51C68">
        <w:trPr>
          <w:cantSplit/>
          <w:trHeight w:val="5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1.1.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федеральный бюджет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</w:tr>
      <w:tr w:rsidR="00351E87" w:rsidTr="00F51C68">
        <w:trPr>
          <w:cantSplit/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1.2.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областной бюджет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</w:tr>
      <w:tr w:rsidR="00351E87" w:rsidTr="00F51C68">
        <w:trPr>
          <w:cantSplit/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1.3.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3,0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351E87" w:rsidTr="00F51C68">
        <w:trPr>
          <w:cantSplit/>
          <w:trHeight w:val="64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1.4.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E2444" w:rsidRDefault="00EE2444" w:rsidP="00EE2444">
      <w:pPr>
        <w:autoSpaceDE w:val="0"/>
        <w:autoSpaceDN w:val="0"/>
        <w:adjustRightInd w:val="0"/>
        <w:jc w:val="center"/>
        <w:rPr>
          <w:b/>
          <w:highlight w:val="yellow"/>
          <w:lang w:eastAsia="ru-RU"/>
        </w:rPr>
      </w:pPr>
    </w:p>
    <w:p w:rsidR="00EE2444" w:rsidRDefault="00EE2444" w:rsidP="00EE2444">
      <w:pPr>
        <w:ind w:firstLine="709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EE2444" w:rsidRDefault="00EE2444" w:rsidP="00EE2444">
      <w:pPr>
        <w:ind w:firstLine="709"/>
        <w:jc w:val="both"/>
      </w:pPr>
      <w:r>
        <w:t xml:space="preserve">Риски реализации программы, а также соответствующие способы управления соответствующими рисками представлены ниже. </w:t>
      </w:r>
    </w:p>
    <w:p w:rsidR="00EE2444" w:rsidRDefault="00EE2444" w:rsidP="00EE2444">
      <w:pPr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5387"/>
      </w:tblGrid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Возможные риски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 xml:space="preserve">Оценка </w:t>
            </w:r>
          </w:p>
          <w:p w:rsidR="00EE2444" w:rsidRDefault="00EE2444" w:rsidP="00F51C68">
            <w:pPr>
              <w:jc w:val="both"/>
            </w:pPr>
            <w:r>
              <w:t>влияния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Способы управления рисками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t xml:space="preserve">Появление на территории </w:t>
            </w:r>
            <w:r>
              <w:lastRenderedPageBreak/>
              <w:t>муниципального образования крупных сетевых компаний, составляющих конкуренцию хозяйствующим субъектам, осуществляющим розничную торговлю, располагающихся на территории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lastRenderedPageBreak/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 xml:space="preserve">Наличие свободных </w:t>
            </w:r>
            <w:proofErr w:type="spellStart"/>
            <w:r>
              <w:t>инфрастуктурно</w:t>
            </w:r>
            <w:proofErr w:type="spellEnd"/>
            <w:r>
              <w:t>–</w:t>
            </w:r>
            <w:r>
              <w:lastRenderedPageBreak/>
              <w:t>обустроенных участков для размещения новых производств.</w:t>
            </w:r>
          </w:p>
          <w:p w:rsidR="00EE2444" w:rsidRDefault="00EE2444" w:rsidP="00F51C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:rsidR="00EE2444" w:rsidRDefault="00EE2444" w:rsidP="00F51C68">
            <w:pPr>
              <w:jc w:val="both"/>
              <w:rPr>
                <w:lang w:eastAsia="en-US"/>
              </w:rPr>
            </w:pPr>
            <w:r>
              <w:rPr>
                <w:spacing w:val="-2"/>
              </w:rPr>
              <w:t>Загрузка имеющихся на территории неиспользуемых производственных мощностей.</w:t>
            </w:r>
          </w:p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spacing w:val="-2"/>
              </w:rPr>
              <w:t>П</w:t>
            </w:r>
            <w:r>
              <w:rPr>
                <w:color w:val="000000"/>
                <w:kern w:val="24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lastRenderedPageBreak/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Открытость и лояльность властей к инвесторам.</w:t>
            </w:r>
          </w:p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Активизация инвестиционной и инновационной деятельности.</w:t>
            </w:r>
          </w:p>
          <w:p w:rsidR="00EE2444" w:rsidRDefault="00EE2444" w:rsidP="00F51C68">
            <w:pPr>
              <w:jc w:val="both"/>
            </w:pPr>
            <w: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:rsidR="00EE2444" w:rsidRDefault="00EE2444" w:rsidP="00F51C68">
            <w:pPr>
              <w:jc w:val="both"/>
            </w:pPr>
            <w:r>
              <w:rPr>
                <w:spacing w:val="-2"/>
              </w:rPr>
              <w:t>Эффективное использование географического положения поселения для привлечения инвесторов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pStyle w:val="211"/>
              <w:tabs>
                <w:tab w:val="left" w:pos="0"/>
                <w:tab w:val="left" w:pos="207"/>
              </w:tabs>
              <w:spacing w:after="0" w:line="240" w:lineRule="auto"/>
              <w:ind w:left="0" w:right="-57"/>
              <w:rPr>
                <w:b/>
              </w:rPr>
            </w:pPr>
            <w:r>
              <w:rPr>
                <w:spacing w:val="-2"/>
              </w:rPr>
              <w:t>З</w:t>
            </w:r>
            <w:r>
              <w:rPr>
                <w:color w:val="000000"/>
                <w:kern w:val="24"/>
              </w:rPr>
              <w:t>ависимость  муниципального образования от внешних инвестиций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Активная позиция власти по привлечению инвестиций на территорию поселения.</w:t>
            </w:r>
          </w:p>
          <w:p w:rsidR="00EE2444" w:rsidRDefault="00EE2444" w:rsidP="00F51C68">
            <w:pPr>
              <w:jc w:val="both"/>
              <w:rPr>
                <w:b/>
              </w:rPr>
            </w:pPr>
            <w: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lang w:eastAsia="en-US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Расширение рынка сбыта продукции местных товаропроизводителей.</w:t>
            </w:r>
          </w:p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color w:val="000000"/>
                <w:spacing w:val="-2"/>
              </w:rPr>
              <w:t xml:space="preserve">Увеличение объемов </w:t>
            </w:r>
            <w:r>
              <w:rPr>
                <w:color w:val="000000"/>
                <w:spacing w:val="-1"/>
              </w:rPr>
              <w:t>производства и расширение рынков сбыта промышленной и сельскохозяйствен</w:t>
            </w:r>
            <w:r>
              <w:rPr>
                <w:color w:val="000000"/>
                <w:spacing w:val="-2"/>
              </w:rPr>
              <w:t>ной продукции.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pStyle w:val="211"/>
              <w:tabs>
                <w:tab w:val="left" w:pos="0"/>
              </w:tabs>
              <w:spacing w:after="0" w:line="240" w:lineRule="auto"/>
              <w:ind w:left="0"/>
              <w:rPr>
                <w:spacing w:val="-2"/>
              </w:rPr>
            </w:pPr>
            <w:r>
              <w:rPr>
                <w:lang w:eastAsia="en-US"/>
              </w:rPr>
              <w:t>Увеличение оттока активной части населения, особенно молодежи.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pStyle w:val="211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pStyle w:val="211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lang w:eastAsia="en-US"/>
              </w:rPr>
            </w:pPr>
            <w:r>
              <w:rPr>
                <w:lang w:eastAsia="en-US"/>
              </w:rPr>
              <w:t>Создание новых рабочих мест в условиях развивающейся экономики.</w:t>
            </w:r>
          </w:p>
          <w:p w:rsidR="00EE2444" w:rsidRDefault="00EE2444" w:rsidP="00F51C68">
            <w:pPr>
              <w:pStyle w:val="211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spacing w:val="-2"/>
              </w:rPr>
            </w:pPr>
            <w:r>
              <w:t>Дальнейшее развитие строительной отрасли, развитие жилищного строительства.</w:t>
            </w:r>
          </w:p>
          <w:p w:rsidR="00EE2444" w:rsidRDefault="00EE2444" w:rsidP="00F51C68">
            <w:pPr>
              <w:jc w:val="both"/>
            </w:pPr>
            <w:r>
              <w:t>Р</w:t>
            </w:r>
            <w:r>
              <w:rPr>
                <w:color w:val="000000"/>
                <w:kern w:val="24"/>
              </w:rPr>
              <w:t>ост уровня развития сферы услуг и качества.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pStyle w:val="211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  <w:rPr>
                <w:spacing w:val="-2"/>
              </w:rPr>
            </w:pPr>
            <w:r>
              <w:rPr>
                <w:lang w:eastAsia="en-US"/>
              </w:rPr>
              <w:t>Ликвидация предприятий торговли и бытового обслуживания.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 xml:space="preserve">Размещение новых производств на свободных </w:t>
            </w:r>
            <w:proofErr w:type="spellStart"/>
            <w:r>
              <w:t>инфраструктурно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бустроенных участках.</w:t>
            </w:r>
          </w:p>
          <w:p w:rsidR="00EE2444" w:rsidRDefault="00EE2444" w:rsidP="00F51C68">
            <w:pPr>
              <w:jc w:val="both"/>
              <w:rPr>
                <w:b/>
              </w:rPr>
            </w:pPr>
            <w: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EE2444" w:rsidTr="00F51C6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spacing w:val="-2"/>
              </w:rPr>
              <w:t>Низкий уровень жизни и деловой активности населения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высокая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spacing w:val="-2"/>
              </w:rPr>
              <w:t>У</w:t>
            </w:r>
            <w:r>
              <w:rPr>
                <w:color w:val="000000"/>
                <w:kern w:val="24"/>
              </w:rPr>
              <w:t>величение объемов производства сельскохозяйственной продукции в ЛПХ поселения</w:t>
            </w:r>
          </w:p>
        </w:tc>
      </w:tr>
    </w:tbl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любом сценарии реализации Программы существуют следующие риски: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следует учитывать определенные риски целевого программирования: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-формальный подход к формированию мероприятий в муниципальных программах;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координации планируемых мероприятий по срокам их реализации;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или частичное финансирование из региональных бюджетов.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:rsidR="00EE2444" w:rsidRDefault="00EE2444" w:rsidP="00EE2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2444" w:rsidRDefault="00EE2444" w:rsidP="00EE2444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Оценка эффективности реализации муниципальной программы.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Программа предназначена для разработки конкретных механизмов поддержки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</w:t>
      </w:r>
      <w:proofErr w:type="gramStart"/>
      <w:r>
        <w:rPr>
          <w:lang w:eastAsia="ru-RU"/>
        </w:rPr>
        <w:t>результате</w:t>
      </w:r>
      <w:proofErr w:type="gramEnd"/>
      <w:r>
        <w:rPr>
          <w:lang w:eastAsia="ru-RU"/>
        </w:rPr>
        <w:t xml:space="preserve"> реализа</w:t>
      </w:r>
      <w:r w:rsidR="00351E87">
        <w:rPr>
          <w:lang w:eastAsia="ru-RU"/>
        </w:rPr>
        <w:t>ции мероприятий Программы к 2026</w:t>
      </w:r>
      <w:r>
        <w:rPr>
          <w:lang w:eastAsia="ru-RU"/>
        </w:rPr>
        <w:t xml:space="preserve"> году будут достигнуты следующий социально-экономические показатель:</w:t>
      </w:r>
    </w:p>
    <w:p w:rsidR="00EE2444" w:rsidRDefault="00EE2444" w:rsidP="00EE2444">
      <w:pPr>
        <w:ind w:firstLine="73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</w:t>
      </w:r>
      <w:r w:rsidR="00351E87">
        <w:t>ьного образования  составит 4,43</w:t>
      </w:r>
      <w:r>
        <w:t xml:space="preserve"> рублей.</w:t>
      </w:r>
    </w:p>
    <w:p w:rsidR="00EE2444" w:rsidRDefault="00EE2444" w:rsidP="00EE2444">
      <w:pPr>
        <w:ind w:firstLine="73"/>
        <w:jc w:val="both"/>
        <w:rPr>
          <w:highlight w:val="yellow"/>
          <w:lang w:eastAsia="ru-RU"/>
        </w:rPr>
      </w:pPr>
    </w:p>
    <w:p w:rsidR="00EE2444" w:rsidRDefault="00EE2444" w:rsidP="00EE2444">
      <w:pPr>
        <w:ind w:firstLine="567"/>
        <w:jc w:val="center"/>
        <w:rPr>
          <w:b/>
        </w:rPr>
      </w:pPr>
      <w:r>
        <w:rPr>
          <w:b/>
          <w:lang w:eastAsia="ru-RU"/>
        </w:rPr>
        <w:t>7.</w:t>
      </w:r>
      <w:r>
        <w:t xml:space="preserve"> </w:t>
      </w:r>
      <w:r>
        <w:rPr>
          <w:b/>
        </w:rPr>
        <w:t>Подпрограммы муниципальной программы.</w:t>
      </w:r>
    </w:p>
    <w:p w:rsidR="00EE2444" w:rsidRDefault="00EE2444" w:rsidP="00EE2444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ПОДПРОГРАММА № 1</w:t>
      </w:r>
    </w:p>
    <w:p w:rsidR="00EE2444" w:rsidRDefault="00EE2444" w:rsidP="00EE244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«Развитие и поддержка малого и среднего предпринимательства» муниципальной программы </w:t>
      </w:r>
      <w:r>
        <w:rPr>
          <w:sz w:val="28"/>
          <w:szCs w:val="28"/>
        </w:rPr>
        <w:t xml:space="preserve"> «Развитие и поддержка малого и среднего предпринимательства в </w:t>
      </w:r>
      <w:proofErr w:type="spellStart"/>
      <w:r>
        <w:rPr>
          <w:sz w:val="28"/>
          <w:szCs w:val="28"/>
        </w:rPr>
        <w:t>Большеалабухском</w:t>
      </w:r>
      <w:proofErr w:type="spellEnd"/>
      <w:r>
        <w:rPr>
          <w:sz w:val="28"/>
          <w:szCs w:val="28"/>
        </w:rPr>
        <w:t xml:space="preserve">  сельском поселении Грибановског</w:t>
      </w:r>
      <w:r w:rsidR="00351E87">
        <w:rPr>
          <w:sz w:val="28"/>
          <w:szCs w:val="28"/>
        </w:rPr>
        <w:t>о муниципального района» на 2021-2026</w:t>
      </w:r>
      <w:r>
        <w:rPr>
          <w:sz w:val="28"/>
          <w:szCs w:val="28"/>
        </w:rPr>
        <w:t>гг.</w:t>
      </w:r>
    </w:p>
    <w:p w:rsidR="00EE2444" w:rsidRDefault="00EE2444" w:rsidP="00EE2444"/>
    <w:p w:rsidR="00EE2444" w:rsidRDefault="00EE2444" w:rsidP="00EE244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EE2444" w:rsidRDefault="00EE2444" w:rsidP="00EE244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Подпрограммы «Развитие и поддержка малого и среднего предпринимательства» муниципальной программы </w:t>
      </w:r>
      <w:r>
        <w:rPr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>
        <w:rPr>
          <w:sz w:val="28"/>
          <w:szCs w:val="28"/>
        </w:rPr>
        <w:t>Большеалабухском</w:t>
      </w:r>
      <w:proofErr w:type="spellEnd"/>
      <w:r>
        <w:rPr>
          <w:sz w:val="28"/>
          <w:szCs w:val="28"/>
        </w:rPr>
        <w:t xml:space="preserve">  сельском поселении Грибановског</w:t>
      </w:r>
      <w:r w:rsidR="00351E87">
        <w:rPr>
          <w:sz w:val="28"/>
          <w:szCs w:val="28"/>
        </w:rPr>
        <w:t>о муниципального района» на 2021-2023</w:t>
      </w:r>
      <w:r>
        <w:rPr>
          <w:sz w:val="28"/>
          <w:szCs w:val="28"/>
        </w:rPr>
        <w:t>гг.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720"/>
      </w:tblGrid>
      <w:tr w:rsidR="00EE2444" w:rsidTr="00F51C68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Исполнители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r>
              <w:t xml:space="preserve">Большеалабухского сельского </w:t>
            </w:r>
            <w:r>
              <w:rPr>
                <w:bCs/>
                <w:iCs/>
              </w:rPr>
              <w:t xml:space="preserve"> поселения Грибановского муниципального района Воронежской области</w:t>
            </w:r>
          </w:p>
          <w:p w:rsidR="00EE2444" w:rsidRDefault="00EE2444" w:rsidP="00F51C68">
            <w:pPr>
              <w:rPr>
                <w:bCs/>
                <w:iCs/>
              </w:rPr>
            </w:pPr>
          </w:p>
          <w:p w:rsidR="00EE2444" w:rsidRDefault="00EE2444" w:rsidP="00F51C68">
            <w:r>
              <w:rPr>
                <w:bCs/>
                <w:iCs/>
              </w:rPr>
              <w:t>Отдел социально-экономического развития и программ администрации Грибановского муниципального района</w:t>
            </w:r>
          </w:p>
          <w:p w:rsidR="00EE2444" w:rsidRDefault="00EE2444" w:rsidP="00F51C68"/>
          <w:p w:rsidR="00EE2444" w:rsidRDefault="00EE2444" w:rsidP="00F51C68">
            <w:r>
              <w:t xml:space="preserve">Отдел по финансам администрации Грибановского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</w:tr>
      <w:tr w:rsidR="00EE2444" w:rsidTr="00F51C68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Основные мероприятия,</w:t>
            </w:r>
          </w:p>
          <w:p w:rsidR="00EE2444" w:rsidRDefault="00EE2444" w:rsidP="00F51C68">
            <w:pPr>
              <w:snapToGrid w:val="0"/>
              <w:jc w:val="both"/>
            </w:pPr>
            <w:r>
              <w:t>входящие в состав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u w:val="single"/>
                <w:lang w:eastAsia="ru-RU"/>
              </w:rPr>
              <w:t>Мероприятие 1.</w:t>
            </w:r>
            <w:r>
              <w:rPr>
                <w:lang w:eastAsia="ru-RU"/>
              </w:rPr>
              <w:t xml:space="preserve"> </w:t>
            </w:r>
            <w:r>
              <w:t>Финансовое обеспечение мероприятий согласно Соглашению по передаче полномочий</w:t>
            </w:r>
            <w:r>
              <w:rPr>
                <w:lang w:eastAsia="ru-RU"/>
              </w:rPr>
              <w:t>.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jc w:val="both"/>
              <w:outlineLvl w:val="3"/>
              <w:rPr>
                <w:lang w:eastAsia="ru-RU"/>
              </w:rPr>
            </w:pPr>
          </w:p>
        </w:tc>
      </w:tr>
      <w:tr w:rsidR="00EE2444" w:rsidTr="00F51C68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jc w:val="both"/>
            </w:pPr>
            <w:r>
              <w:t>Цель подпрограммы муниципальной                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t>Создание благоприятного предпринимательского климата и условий для ведения бизнеса</w:t>
            </w:r>
            <w:r>
              <w:rPr>
                <w:lang w:eastAsia="ru-RU"/>
              </w:rPr>
              <w:t xml:space="preserve"> </w:t>
            </w:r>
          </w:p>
        </w:tc>
      </w:tr>
      <w:tr w:rsidR="00EE2444" w:rsidTr="00F51C68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lastRenderedPageBreak/>
              <w:t>Задачи подпрограммы муниципальной</w:t>
            </w:r>
          </w:p>
          <w:p w:rsidR="00EE2444" w:rsidRDefault="00EE2444" w:rsidP="00F51C68">
            <w:pPr>
              <w:jc w:val="both"/>
            </w:pPr>
            <w:r>
              <w:t>программы</w:t>
            </w:r>
          </w:p>
          <w:p w:rsidR="00EE2444" w:rsidRDefault="00EE2444" w:rsidP="00F51C68">
            <w:pPr>
              <w:jc w:val="both"/>
            </w:pP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jc w:val="both"/>
            </w:pPr>
            <w:r>
              <w:t>1. Создание условий для привлечения инвестиций в развитие экономики района.</w:t>
            </w:r>
          </w:p>
          <w:p w:rsidR="00EE2444" w:rsidRDefault="00EE2444" w:rsidP="00F51C68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lang w:eastAsia="ru-RU"/>
              </w:rPr>
            </w:pPr>
            <w:r>
              <w:t>2. Повышение предпринимательской активности и развитие малого и среднего предпринимательства.</w:t>
            </w:r>
          </w:p>
        </w:tc>
      </w:tr>
      <w:tr w:rsidR="00EE2444" w:rsidTr="00F51C68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</w:p>
        </w:tc>
      </w:tr>
      <w:tr w:rsidR="00EE2444" w:rsidTr="00F51C68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</w:pPr>
            <w:r>
              <w:t>Сроки реализации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Срок реализации под</w:t>
            </w:r>
            <w:r w:rsidR="00351E87">
              <w:rPr>
                <w:lang w:eastAsia="ru-RU"/>
              </w:rPr>
              <w:t>программы 2021-2026</w:t>
            </w:r>
            <w:r>
              <w:rPr>
                <w:lang w:eastAsia="ru-RU"/>
              </w:rPr>
              <w:t xml:space="preserve"> годы. </w:t>
            </w:r>
          </w:p>
        </w:tc>
      </w:tr>
      <w:tr w:rsidR="00EE2444" w:rsidTr="00F51C68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Общий объем </w:t>
            </w:r>
            <w:r w:rsidR="00351E87">
              <w:rPr>
                <w:lang w:eastAsia="ru-RU"/>
              </w:rPr>
              <w:t>финансирования подпрограммы – 20,9</w:t>
            </w:r>
            <w:r>
              <w:rPr>
                <w:lang w:eastAsia="ru-RU"/>
              </w:rPr>
              <w:t xml:space="preserve"> тыс. </w:t>
            </w:r>
          </w:p>
          <w:p w:rsidR="00EE2444" w:rsidRDefault="00EE2444" w:rsidP="00F51C68">
            <w:pPr>
              <w:snapToGrid w:val="0"/>
              <w:jc w:val="both"/>
            </w:pPr>
            <w:r>
              <w:t>в том числе</w:t>
            </w:r>
          </w:p>
          <w:p w:rsidR="00EE2444" w:rsidRDefault="00351E87" w:rsidP="00F51C68">
            <w:pPr>
              <w:snapToGrid w:val="0"/>
              <w:jc w:val="both"/>
            </w:pPr>
            <w:r>
              <w:t>из местного бюджета – 20,9</w:t>
            </w:r>
            <w:r w:rsidR="00EE2444">
              <w:t xml:space="preserve">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EE2444" w:rsidP="00F51C68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том числе по годам реализации:</w:t>
            </w:r>
          </w:p>
          <w:p w:rsidR="00EE2444" w:rsidRDefault="00351E87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2021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351E87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2022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351E87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2023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351E87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2024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351E87" w:rsidP="00F51C68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2025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.;</w:t>
            </w:r>
          </w:p>
          <w:p w:rsidR="00EE2444" w:rsidRDefault="00351E87" w:rsidP="00F51C68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2026</w:t>
            </w:r>
            <w:r w:rsidR="00EE2444">
              <w:rPr>
                <w:lang w:eastAsia="ru-RU"/>
              </w:rPr>
              <w:t xml:space="preserve">г. – 3 </w:t>
            </w:r>
            <w:proofErr w:type="spellStart"/>
            <w:r w:rsidR="00EE2444">
              <w:t>тыс</w:t>
            </w:r>
            <w:proofErr w:type="gramStart"/>
            <w:r w:rsidR="00EE2444">
              <w:t>.р</w:t>
            </w:r>
            <w:proofErr w:type="gramEnd"/>
            <w:r w:rsidR="00EE2444">
              <w:t>уб</w:t>
            </w:r>
            <w:proofErr w:type="spellEnd"/>
            <w:r w:rsidR="00EE2444">
              <w:t>.</w:t>
            </w:r>
          </w:p>
        </w:tc>
      </w:tr>
      <w:tr w:rsidR="00EE2444" w:rsidTr="00F51C68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snapToGrid w:val="0"/>
              <w:jc w:val="both"/>
              <w:rPr>
                <w:highlight w:val="yellow"/>
              </w:rPr>
            </w:pPr>
            <w: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444" w:rsidRDefault="00EE2444" w:rsidP="00F51C68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>
              <w:t>Достижения объема расходов бюджета муниципального образования на развитие и поддержку малого и среднего предпринимательства в расчете на 1 жителя м</w:t>
            </w:r>
            <w:r w:rsidR="00351E87">
              <w:t>униципального образования в 2026 году до 4,43</w:t>
            </w:r>
            <w:r>
              <w:t xml:space="preserve"> рублей</w:t>
            </w:r>
          </w:p>
        </w:tc>
      </w:tr>
    </w:tbl>
    <w:p w:rsidR="00EE2444" w:rsidRDefault="00EE2444" w:rsidP="00EE2444">
      <w:pPr>
        <w:autoSpaceDE w:val="0"/>
        <w:jc w:val="center"/>
        <w:rPr>
          <w:b/>
          <w:bCs/>
          <w:sz w:val="28"/>
          <w:szCs w:val="28"/>
          <w:highlight w:val="yellow"/>
        </w:rPr>
      </w:pPr>
    </w:p>
    <w:p w:rsidR="00EE2444" w:rsidRDefault="00EE2444" w:rsidP="00EE2444">
      <w:pPr>
        <w:numPr>
          <w:ilvl w:val="0"/>
          <w:numId w:val="3"/>
        </w:num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Характеристика сферы реализации подпрограммы  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Малый бизнес как явление социальное, экономическое и политическое, охватывающее практически все отрасли деятельности, должен решить для развития Большеалабухского сельского </w:t>
      </w:r>
      <w:proofErr w:type="gramStart"/>
      <w:r>
        <w:rPr>
          <w:lang w:eastAsia="ru-RU"/>
        </w:rPr>
        <w:t>поселения</w:t>
      </w:r>
      <w:proofErr w:type="gramEnd"/>
      <w:r>
        <w:rPr>
          <w:lang w:eastAsia="ru-RU"/>
        </w:rPr>
        <w:t xml:space="preserve">  следующие основные задачи: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в социальном аспекте - способствовать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в </w:t>
      </w:r>
      <w:proofErr w:type="gramStart"/>
      <w:r>
        <w:rPr>
          <w:lang w:eastAsia="ru-RU"/>
        </w:rPr>
        <w:t>экономическом</w:t>
      </w:r>
      <w:proofErr w:type="gramEnd"/>
      <w:r>
        <w:rPr>
          <w:lang w:eastAsia="ru-RU"/>
        </w:rPr>
        <w:t xml:space="preserve"> - содействовать развитию конкурентной рыночной экономики, увеличению валового районного продукта, повышению доходов бюджета поселения и внебюджетных фондов;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Развитие МСП продолжает сдерживаться следующими основными проблемами: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слабой ориентированностью нормативной правовой базы на стимулирование развития малого предпринимательства, включая налоговое, трудовое, гражданское законодательство,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потенциальных рисков, совершенствование системы защиты прав предпринимателей. Нормативно-правового закрепления требуют и многие меры государственной поддержки малого предпринимательства, касающиеся кредитной </w:t>
      </w:r>
      <w:r>
        <w:rPr>
          <w:lang w:eastAsia="ru-RU"/>
        </w:rPr>
        <w:lastRenderedPageBreak/>
        <w:t xml:space="preserve">деятельности, создания благоприятных условий для инвестирования и проведения других мер; 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- недостаточным ресурсным обеспечением (финансовым и имущественным) субъектов МП и объектов инфраструктуры ПМП, включая: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а) недостаточный доступ к стартовому капиталу для начинающих предпринимателей; 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б) недостаточный доступ к капиталу для реализации перспективных инвестиционных проектов развивающихся предприятий; 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в) неразвитая система государственной гарантийной поддержки субъектов МСП, обращающихся за кредитами в коммерческие банки; 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г) неразвитость инфраструктуры малого бизнеса на территории  поселения 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социальной незащищенностью наемных работников в сфере МСП, сохранением нарушений в трудовых отношениях работодателей с </w:t>
      </w:r>
      <w:proofErr w:type="gramStart"/>
      <w:r>
        <w:rPr>
          <w:lang w:eastAsia="ru-RU"/>
        </w:rPr>
        <w:t>работающими</w:t>
      </w:r>
      <w:proofErr w:type="gramEnd"/>
      <w:r>
        <w:rPr>
          <w:lang w:eastAsia="ru-RU"/>
        </w:rPr>
        <w:t xml:space="preserve"> по найму, вызывающими текучесть кадров в предпринимательской среде;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- недобросовестной конкуренцией на товарных рынках по отношению к малым предприятиям.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Подпрограмма муниципальной программы разработана на основе анализа современного состояния малого бизнеса в районе, тенденций развития МСП в области и с учетом результатов выполнения районных мероприятий по развитию и поддержки МСП в предыдущие годы. 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2.1. Цели подпрограммы.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Целью подпрограммы является </w:t>
      </w:r>
      <w:r>
        <w:t>создание благоприятного предпринимательского климата и условий для ведения бизнеса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2.2. Задачи подпрограммы.</w:t>
      </w:r>
    </w:p>
    <w:p w:rsidR="00EE2444" w:rsidRDefault="00EE2444" w:rsidP="00EE2444">
      <w:pPr>
        <w:jc w:val="both"/>
      </w:pPr>
      <w:r>
        <w:t>1. Создание условий для привлечения инвестиций в развитие экономики района.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t>2. Повышение предпринимательской активности и развитие малого и среднего предпринимательства.</w:t>
      </w:r>
    </w:p>
    <w:p w:rsidR="00EE2444" w:rsidRDefault="00EE2444" w:rsidP="00EE2444">
      <w:pPr>
        <w:ind w:firstLine="709"/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</w:rPr>
        <w:t>2.3. Показатели (индикаторы) достижения целей решения задач.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результате реализации мероприятий подпрограммы в 2020 году будут достигнуты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:rsidR="00EE2444" w:rsidRDefault="00EE2444" w:rsidP="00EE2444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>
        <w:rPr>
          <w:lang w:eastAsia="ru-RU"/>
        </w:rPr>
        <w:t>1. Показатели экономической эффективности:</w:t>
      </w:r>
    </w:p>
    <w:p w:rsidR="00EE2444" w:rsidRDefault="00EE2444" w:rsidP="00EE2444">
      <w:pPr>
        <w:autoSpaceDE w:val="0"/>
        <w:autoSpaceDN w:val="0"/>
        <w:adjustRightInd w:val="0"/>
        <w:ind w:firstLine="709"/>
        <w:jc w:val="both"/>
      </w:pPr>
      <w:r>
        <w:t>Оценка достижения показателя производится на основании мониторинга;</w:t>
      </w:r>
    </w:p>
    <w:p w:rsidR="00EE2444" w:rsidRDefault="00EE2444" w:rsidP="00EE2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Большеалабухского сельского поселения, в процентах к предыдущему году.</w:t>
      </w:r>
    </w:p>
    <w:p w:rsidR="00EE2444" w:rsidRDefault="00EE2444" w:rsidP="00EE2444">
      <w:pPr>
        <w:autoSpaceDE w:val="0"/>
        <w:autoSpaceDN w:val="0"/>
        <w:adjustRightInd w:val="0"/>
        <w:ind w:firstLine="709"/>
        <w:jc w:val="both"/>
      </w:pPr>
      <w:r>
        <w:t>Оценка достижения показателя производится на основании мониторинга или при помощи оценочных данных.</w:t>
      </w:r>
    </w:p>
    <w:p w:rsidR="00EE2444" w:rsidRDefault="00EE2444" w:rsidP="00EE2444">
      <w:pPr>
        <w:autoSpaceDE w:val="0"/>
        <w:autoSpaceDN w:val="0"/>
        <w:adjustRightInd w:val="0"/>
        <w:jc w:val="both"/>
        <w:outlineLvl w:val="2"/>
        <w:rPr>
          <w:lang w:eastAsia="ru-RU"/>
        </w:rPr>
      </w:pPr>
      <w:r>
        <w:rPr>
          <w:lang w:eastAsia="ru-RU"/>
        </w:rPr>
        <w:t>2. Показатели социальной эффективности: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  <w:lang w:eastAsia="ru-RU"/>
        </w:rPr>
      </w:pPr>
    </w:p>
    <w:p w:rsidR="00EE2444" w:rsidRDefault="00EE2444" w:rsidP="00EE244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2.4. Основные, ожидаемые конечные результаты подпрограммы муниципальной программы</w:t>
      </w:r>
    </w:p>
    <w:tbl>
      <w:tblPr>
        <w:tblW w:w="9603" w:type="dxa"/>
        <w:tblInd w:w="93" w:type="dxa"/>
        <w:tblLook w:val="0000" w:firstRow="0" w:lastRow="0" w:firstColumn="0" w:lastColumn="0" w:noHBand="0" w:noVBand="0"/>
      </w:tblPr>
      <w:tblGrid>
        <w:gridCol w:w="3843"/>
        <w:gridCol w:w="960"/>
        <w:gridCol w:w="960"/>
        <w:gridCol w:w="960"/>
        <w:gridCol w:w="960"/>
        <w:gridCol w:w="960"/>
        <w:gridCol w:w="960"/>
      </w:tblGrid>
      <w:tr w:rsidR="00EE2444" w:rsidTr="00F51C68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Наименование показателя (индикатора)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годы реализации</w:t>
            </w:r>
          </w:p>
        </w:tc>
      </w:tr>
      <w:tr w:rsidR="00EE2444" w:rsidTr="00F51C6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351E87" w:rsidP="00F51C68">
            <w:pPr>
              <w:jc w:val="right"/>
            </w:pPr>
            <w:r>
              <w:t>2026</w:t>
            </w:r>
          </w:p>
        </w:tc>
      </w:tr>
      <w:tr w:rsidR="00EE2444" w:rsidTr="00F51C68">
        <w:trPr>
          <w:trHeight w:val="1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EE2444" w:rsidP="00F51C68">
            <w: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44" w:rsidRDefault="00351E87" w:rsidP="00F51C68">
            <w:pPr>
              <w:jc w:val="right"/>
            </w:pPr>
            <w:r>
              <w:t>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444" w:rsidRDefault="00351E87" w:rsidP="00F51C68">
            <w:pPr>
              <w:jc w:val="right"/>
            </w:pPr>
            <w:r>
              <w:t>4,43</w:t>
            </w:r>
          </w:p>
        </w:tc>
      </w:tr>
    </w:tbl>
    <w:p w:rsidR="00EE2444" w:rsidRDefault="00EE2444" w:rsidP="00EE2444">
      <w:pPr>
        <w:ind w:firstLine="709"/>
        <w:jc w:val="center"/>
        <w:rPr>
          <w:b/>
          <w:bCs/>
          <w:color w:val="000000"/>
          <w:highlight w:val="yellow"/>
        </w:rPr>
      </w:pPr>
    </w:p>
    <w:p w:rsidR="00EE2444" w:rsidRDefault="00EE2444" w:rsidP="00EE2444">
      <w:pPr>
        <w:ind w:firstLine="709"/>
        <w:jc w:val="center"/>
        <w:rPr>
          <w:b/>
          <w:bCs/>
          <w:color w:val="000000"/>
          <w:highlight w:val="yellow"/>
        </w:rPr>
      </w:pPr>
    </w:p>
    <w:p w:rsidR="00EE2444" w:rsidRDefault="00EE2444" w:rsidP="00EE2444">
      <w:pPr>
        <w:ind w:firstLine="709"/>
        <w:jc w:val="center"/>
        <w:rPr>
          <w:b/>
          <w:bCs/>
          <w:color w:val="000000"/>
          <w:highlight w:val="yellow"/>
        </w:rPr>
      </w:pPr>
    </w:p>
    <w:p w:rsidR="00EE2444" w:rsidRDefault="00EE2444" w:rsidP="00EE2444">
      <w:pPr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2.5. Сроки и этапы реализации подпрограммы.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Общий срок реализации подпрог</w:t>
      </w:r>
      <w:r w:rsidR="00351E87">
        <w:rPr>
          <w:lang w:eastAsia="ru-RU"/>
        </w:rPr>
        <w:t>раммы рассчитан на период с 2021 по 2026</w:t>
      </w:r>
      <w:r>
        <w:rPr>
          <w:lang w:eastAsia="ru-RU"/>
        </w:rPr>
        <w:t xml:space="preserve"> год (в один этап).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highlight w:val="yellow"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ind w:left="360"/>
        <w:jc w:val="center"/>
        <w:rPr>
          <w:b/>
          <w:lang w:eastAsia="ru-RU"/>
        </w:rPr>
      </w:pPr>
      <w:r>
        <w:rPr>
          <w:b/>
        </w:rPr>
        <w:t>3.Характеристика основных мероприятий подпрограммы.</w:t>
      </w:r>
    </w:p>
    <w:p w:rsidR="00EE2444" w:rsidRDefault="00EE2444" w:rsidP="00EE2444">
      <w:pPr>
        <w:ind w:firstLine="540"/>
        <w:jc w:val="both"/>
      </w:pPr>
      <w:r>
        <w:rPr>
          <w:u w:val="single"/>
        </w:rPr>
        <w:t>Мероприятие 1.</w:t>
      </w:r>
      <w:r>
        <w:t xml:space="preserve"> Финансовое обеспечение мероприятий согласно Соглашению по передаче полномочий.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Цель мероприятия – </w:t>
      </w:r>
      <w:r>
        <w:t>Создание благоприятного предпринимательского климата и условий для ведения бизнеса</w:t>
      </w:r>
      <w:r>
        <w:rPr>
          <w:lang w:eastAsia="ru-RU"/>
        </w:rPr>
        <w:t>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Реализация мероприятия – субсидирование </w:t>
      </w:r>
      <w:r>
        <w:rPr>
          <w:color w:val="000000"/>
          <w:lang w:eastAsia="ru-RU"/>
        </w:rPr>
        <w:t>начинающих субъектов малого и среднего предпринимательства на создание собственного дела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Исполнители: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Cs/>
          <w:iCs/>
        </w:rPr>
        <w:t xml:space="preserve">администрация </w:t>
      </w:r>
      <w:r>
        <w:t xml:space="preserve">Большеалабухского сельского </w:t>
      </w:r>
      <w:r>
        <w:rPr>
          <w:bCs/>
          <w:iCs/>
        </w:rPr>
        <w:t xml:space="preserve"> поселения Грибановского муниципального района Воронежской области;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отдел социально - экономического развития и программ администрации Грибановского муниципального района;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отдел по финансам администрации Грибановского </w:t>
      </w:r>
      <w:proofErr w:type="gramStart"/>
      <w:r>
        <w:rPr>
          <w:lang w:eastAsia="ru-RU"/>
        </w:rPr>
        <w:t>муниципального</w:t>
      </w:r>
      <w:proofErr w:type="gramEnd"/>
      <w:r>
        <w:rPr>
          <w:lang w:eastAsia="ru-RU"/>
        </w:rPr>
        <w:t xml:space="preserve"> района;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Финансирование мероприятия:</w:t>
      </w:r>
    </w:p>
    <w:p w:rsidR="00EE2444" w:rsidRDefault="00351E87" w:rsidP="00EE2444">
      <w:pPr>
        <w:snapToGrid w:val="0"/>
        <w:jc w:val="both"/>
      </w:pPr>
      <w:r>
        <w:t>Всего – 20,9</w:t>
      </w:r>
      <w:r w:rsidR="00EE2444">
        <w:t xml:space="preserve">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., в том числе</w:t>
      </w:r>
    </w:p>
    <w:p w:rsidR="00EE2444" w:rsidRDefault="00351E87" w:rsidP="00EE2444">
      <w:pPr>
        <w:snapToGrid w:val="0"/>
        <w:jc w:val="both"/>
      </w:pPr>
      <w:r>
        <w:t>из местного бюджета – 20,9</w:t>
      </w:r>
      <w:r w:rsidR="00EE2444">
        <w:t xml:space="preserve">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EE2444" w:rsidP="00EE2444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в том числе по годам реализации: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2021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2022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2023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2024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</w:pPr>
      <w:r>
        <w:rPr>
          <w:lang w:eastAsia="ru-RU"/>
        </w:rPr>
        <w:t>2025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351E87" w:rsidP="00EE2444">
      <w:pPr>
        <w:autoSpaceDE w:val="0"/>
        <w:autoSpaceDN w:val="0"/>
        <w:adjustRightInd w:val="0"/>
        <w:jc w:val="both"/>
      </w:pPr>
      <w:r>
        <w:rPr>
          <w:lang w:eastAsia="ru-RU"/>
        </w:rPr>
        <w:t>2026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</w:t>
      </w:r>
    </w:p>
    <w:p w:rsidR="00EE2444" w:rsidRDefault="00EE2444" w:rsidP="00EE2444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</w:p>
    <w:p w:rsidR="00EE2444" w:rsidRDefault="00EE2444" w:rsidP="00EE244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lang w:eastAsia="ru-RU"/>
        </w:rPr>
        <w:t>Основные меры муниципального и правового регулирования подпрограммы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Проведение анализа эффективности действующего на данном этапе законодательства, регламентирующего государственную и муниципальную поддержку малого и среднего предпринимательства.</w:t>
      </w:r>
    </w:p>
    <w:p w:rsidR="00EE2444" w:rsidRDefault="00EE2444" w:rsidP="00EE24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Подготовка предложений по внесению дополнений и изменений в действующие правовые акты органов местного самоуправления </w:t>
      </w:r>
      <w:r>
        <w:t>Большеалабухского сельского</w:t>
      </w:r>
      <w:r>
        <w:rPr>
          <w:sz w:val="28"/>
          <w:szCs w:val="28"/>
        </w:rPr>
        <w:t xml:space="preserve"> </w:t>
      </w:r>
      <w:r>
        <w:rPr>
          <w:lang w:eastAsia="ru-RU"/>
        </w:rPr>
        <w:t>поселения, регламентирующие поддержку малого и среднего предпринимательства.</w:t>
      </w:r>
    </w:p>
    <w:p w:rsidR="00EE2444" w:rsidRDefault="00EE2444" w:rsidP="00EE2444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Поддержка субъектов малого и среднего предпринимательства и организаций, образующих инфраструктуру поддержки субъектов предпринимательства, включает в себя финансовую,  информационную, консультационную поддержку предприятий малого и среднего предпринимательства, поддержку в области  промышленного и сельскохозяйственного  производства.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Принципами поддержки субъектов малого и среднего предпринимательства являются: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равный доступ субъектов малого и среднего предпринимательства к участию в Программе;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оказание поддержки с соблюдением требований, установленных Федеральным </w:t>
      </w:r>
      <w:hyperlink r:id="rId6" w:history="1">
        <w:r>
          <w:rPr>
            <w:rStyle w:val="a6"/>
            <w:lang w:eastAsia="ru-RU"/>
          </w:rPr>
          <w:t>законом</w:t>
        </w:r>
      </w:hyperlink>
      <w:r>
        <w:rPr>
          <w:lang w:eastAsia="ru-RU"/>
        </w:rPr>
        <w:t xml:space="preserve"> от 26.07.2006 N 135-ФЗ "О защите конкуренции";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открытость процедур оказания поддержки.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</w:t>
      </w:r>
      <w:hyperlink r:id="rId7" w:history="1">
        <w:r>
          <w:rPr>
            <w:rStyle w:val="a6"/>
            <w:lang w:eastAsia="ru-RU"/>
          </w:rPr>
          <w:t>законом</w:t>
        </w:r>
      </w:hyperlink>
      <w:r>
        <w:rPr>
          <w:lang w:eastAsia="ru-RU"/>
        </w:rPr>
        <w:t xml:space="preserve"> от 24.07.2007 N 209-ФЗ "О развитии малого и среднего предпринимательства в Российской Федерации". Субъекты малого и среднего предпринимательства должны состоять на учете в налоговом органе на территории Грибановского муниципального района 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 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Реализация </w:t>
      </w:r>
      <w:hyperlink r:id="rId8" w:history="1">
        <w:r>
          <w:rPr>
            <w:rStyle w:val="a6"/>
            <w:lang w:eastAsia="ru-RU"/>
          </w:rPr>
          <w:t xml:space="preserve">мероприятия </w:t>
        </w:r>
      </w:hyperlink>
      <w:r>
        <w:rPr>
          <w:lang w:eastAsia="ru-RU"/>
        </w:rPr>
        <w:t>подпрограммы предусматривает следующие условия: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гранты предоставляются действующим менее одного года малым предприятиям;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гранты предоставляются при наличии бизнес-проекта, </w:t>
      </w:r>
      <w:proofErr w:type="gramStart"/>
      <w:r>
        <w:rPr>
          <w:lang w:eastAsia="ru-RU"/>
        </w:rPr>
        <w:t>оцениваемого</w:t>
      </w:r>
      <w:proofErr w:type="gramEnd"/>
      <w:r>
        <w:rPr>
          <w:lang w:eastAsia="ru-RU"/>
        </w:rPr>
        <w:t xml:space="preserve"> комиссией с участием представителей некоммерческих организаций предпринимателей;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гарантии сохранения рабочих мест или увеличение не менее чем на 1 единицу;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Предоставление грантов осуществляется на безвозмездной основе.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Объем финансирования мероприятий по поддержке малого и среднего предпринимательства в муниципальном районе  определяется средствами, предусмотренными бюджетом </w:t>
      </w:r>
      <w:r>
        <w:t xml:space="preserve">Большеалабухского сельского </w:t>
      </w:r>
      <w:r>
        <w:rPr>
          <w:bCs/>
          <w:iCs/>
        </w:rPr>
        <w:t xml:space="preserve"> </w:t>
      </w:r>
      <w:r>
        <w:rPr>
          <w:lang w:eastAsia="ru-RU"/>
        </w:rPr>
        <w:t>поселения.</w:t>
      </w:r>
    </w:p>
    <w:p w:rsidR="00EE2444" w:rsidRDefault="00EE2444" w:rsidP="00EE2444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>Характеристика основных мероприятий</w:t>
      </w: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highlight w:val="yellow"/>
          <w:lang w:eastAsia="ru-RU"/>
        </w:rPr>
      </w:pPr>
    </w:p>
    <w:tbl>
      <w:tblPr>
        <w:tblW w:w="9245" w:type="dxa"/>
        <w:tblInd w:w="93" w:type="dxa"/>
        <w:tblLook w:val="0000" w:firstRow="0" w:lastRow="0" w:firstColumn="0" w:lastColumn="0" w:noHBand="0" w:noVBand="0"/>
      </w:tblPr>
      <w:tblGrid>
        <w:gridCol w:w="528"/>
        <w:gridCol w:w="1666"/>
        <w:gridCol w:w="1345"/>
        <w:gridCol w:w="1870"/>
        <w:gridCol w:w="1928"/>
        <w:gridCol w:w="2423"/>
      </w:tblGrid>
      <w:tr w:rsidR="00EE2444" w:rsidTr="00F51C68">
        <w:trPr>
          <w:trHeight w:val="10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 реализации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Объёмы финансирования, тыс. руб.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</w:pPr>
            <w:r>
              <w:t>Ожидаемые результаты</w:t>
            </w:r>
          </w:p>
        </w:tc>
      </w:tr>
      <w:tr w:rsidR="00EE2444" w:rsidTr="00F51C68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E2444" w:rsidTr="00F51C68">
        <w:trPr>
          <w:trHeight w:val="1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согласно Соглашению по передаче полномочий.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351E87" w:rsidP="00F51C68">
            <w:pPr>
              <w:rPr>
                <w:color w:val="000000"/>
              </w:rPr>
            </w:pPr>
            <w:r>
              <w:rPr>
                <w:color w:val="000000"/>
              </w:rPr>
              <w:t>2021 – 2026</w:t>
            </w:r>
            <w:r w:rsidR="00EE2444">
              <w:rPr>
                <w:color w:val="000000"/>
              </w:rPr>
              <w:t xml:space="preserve"> гг.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351E87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эффективной предпринимательской деятельности</w:t>
            </w:r>
          </w:p>
        </w:tc>
      </w:tr>
      <w:tr w:rsidR="00EE2444" w:rsidTr="00F51C6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всего, в том числе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351E87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E2444" w:rsidTr="00F51C6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D33E9C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444" w:rsidRDefault="00EE2444" w:rsidP="00F51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highlight w:val="yellow"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highlight w:val="yellow"/>
          <w:lang w:eastAsia="ru-RU"/>
        </w:rPr>
      </w:pPr>
    </w:p>
    <w:p w:rsidR="00EE2444" w:rsidRDefault="00EE2444" w:rsidP="00EE2444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Финансовое обеспечение реализации подпрограммы</w:t>
      </w:r>
    </w:p>
    <w:p w:rsidR="00EE2444" w:rsidRDefault="00EE2444" w:rsidP="00EE2444">
      <w:pPr>
        <w:spacing w:line="360" w:lineRule="atLeast"/>
        <w:ind w:firstLine="360"/>
        <w:jc w:val="both"/>
        <w:rPr>
          <w:lang w:eastAsia="ru-RU"/>
        </w:rPr>
      </w:pPr>
      <w:proofErr w:type="gramStart"/>
      <w:r>
        <w:rPr>
          <w:lang w:eastAsia="ru-RU"/>
        </w:rPr>
        <w:t xml:space="preserve">Общий объем </w:t>
      </w:r>
      <w:r w:rsidR="00D33E9C">
        <w:rPr>
          <w:lang w:eastAsia="ru-RU"/>
        </w:rPr>
        <w:t>финансирования подпрограммы – 20,9</w:t>
      </w:r>
      <w:r>
        <w:rPr>
          <w:lang w:eastAsia="ru-RU"/>
        </w:rPr>
        <w:t xml:space="preserve"> тыс. руб., из них: - федеральный бюджет –0  тыс. руб., областной бюджет – 0 тыс.</w:t>
      </w:r>
      <w:r w:rsidR="00D33E9C">
        <w:rPr>
          <w:lang w:eastAsia="ru-RU"/>
        </w:rPr>
        <w:t xml:space="preserve"> руб.; муниципальный бюджет –20,9 </w:t>
      </w:r>
      <w:r>
        <w:rPr>
          <w:lang w:eastAsia="ru-RU"/>
        </w:rPr>
        <w:t xml:space="preserve">тыс. руб. </w:t>
      </w:r>
      <w:proofErr w:type="gramEnd"/>
    </w:p>
    <w:p w:rsidR="00EE2444" w:rsidRDefault="00EE2444" w:rsidP="00EE2444">
      <w:pPr>
        <w:spacing w:line="360" w:lineRule="atLeast"/>
        <w:ind w:firstLine="360"/>
        <w:jc w:val="both"/>
        <w:rPr>
          <w:lang w:eastAsia="ru-RU"/>
        </w:rPr>
      </w:pPr>
      <w:r>
        <w:rPr>
          <w:lang w:eastAsia="ru-RU"/>
        </w:rPr>
        <w:t>В том числе по годам реализации:</w:t>
      </w:r>
    </w:p>
    <w:p w:rsidR="00EE2444" w:rsidRDefault="00A33906" w:rsidP="00EE2444">
      <w:pPr>
        <w:autoSpaceDE w:val="0"/>
        <w:autoSpaceDN w:val="0"/>
        <w:adjustRightInd w:val="0"/>
      </w:pPr>
      <w:r>
        <w:rPr>
          <w:lang w:eastAsia="ru-RU"/>
        </w:rPr>
        <w:t>2021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A33906" w:rsidP="00EE2444">
      <w:pPr>
        <w:autoSpaceDE w:val="0"/>
        <w:autoSpaceDN w:val="0"/>
        <w:adjustRightInd w:val="0"/>
      </w:pPr>
      <w:r>
        <w:rPr>
          <w:lang w:eastAsia="ru-RU"/>
        </w:rPr>
        <w:t>2022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A33906" w:rsidP="00EE2444">
      <w:pPr>
        <w:autoSpaceDE w:val="0"/>
        <w:autoSpaceDN w:val="0"/>
        <w:adjustRightInd w:val="0"/>
      </w:pPr>
      <w:r>
        <w:rPr>
          <w:lang w:eastAsia="ru-RU"/>
        </w:rPr>
        <w:t>2023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A33906" w:rsidP="00EE2444">
      <w:pPr>
        <w:autoSpaceDE w:val="0"/>
        <w:autoSpaceDN w:val="0"/>
        <w:adjustRightInd w:val="0"/>
      </w:pPr>
      <w:r>
        <w:rPr>
          <w:lang w:eastAsia="ru-RU"/>
        </w:rPr>
        <w:t>2024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A33906" w:rsidP="00EE2444">
      <w:pPr>
        <w:autoSpaceDE w:val="0"/>
        <w:autoSpaceDN w:val="0"/>
        <w:adjustRightInd w:val="0"/>
      </w:pPr>
      <w:r>
        <w:rPr>
          <w:lang w:eastAsia="ru-RU"/>
        </w:rPr>
        <w:t>2025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.;</w:t>
      </w:r>
    </w:p>
    <w:p w:rsidR="00EE2444" w:rsidRDefault="00A33906" w:rsidP="00EE2444">
      <w:pPr>
        <w:autoSpaceDE w:val="0"/>
        <w:autoSpaceDN w:val="0"/>
        <w:adjustRightInd w:val="0"/>
        <w:outlineLvl w:val="3"/>
      </w:pPr>
      <w:r>
        <w:rPr>
          <w:lang w:eastAsia="ru-RU"/>
        </w:rPr>
        <w:t>2026</w:t>
      </w:r>
      <w:r w:rsidR="00EE2444">
        <w:rPr>
          <w:lang w:eastAsia="ru-RU"/>
        </w:rPr>
        <w:t xml:space="preserve">г. – 3 </w:t>
      </w:r>
      <w:proofErr w:type="spellStart"/>
      <w:r w:rsidR="00EE2444">
        <w:t>тыс</w:t>
      </w:r>
      <w:proofErr w:type="gramStart"/>
      <w:r w:rsidR="00EE2444">
        <w:t>.р</w:t>
      </w:r>
      <w:proofErr w:type="gramEnd"/>
      <w:r w:rsidR="00EE2444">
        <w:t>уб</w:t>
      </w:r>
      <w:proofErr w:type="spellEnd"/>
      <w:r w:rsidR="00EE2444">
        <w:t>.</w:t>
      </w:r>
    </w:p>
    <w:p w:rsidR="00EE2444" w:rsidRDefault="00EE2444" w:rsidP="00EE2444">
      <w:pPr>
        <w:autoSpaceDE w:val="0"/>
        <w:autoSpaceDN w:val="0"/>
        <w:adjustRightInd w:val="0"/>
        <w:outlineLvl w:val="3"/>
        <w:rPr>
          <w:b/>
          <w:highlight w:val="yellow"/>
          <w:lang w:eastAsia="ru-RU"/>
        </w:rPr>
      </w:pPr>
    </w:p>
    <w:p w:rsidR="00EE2444" w:rsidRDefault="00EE2444" w:rsidP="00EE2444">
      <w:pPr>
        <w:autoSpaceDE w:val="0"/>
        <w:autoSpaceDN w:val="0"/>
        <w:adjustRightInd w:val="0"/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>6.1. Объемы и источники финансирования подпрограммы</w:t>
      </w:r>
    </w:p>
    <w:p w:rsidR="00EE2444" w:rsidRDefault="00EE2444" w:rsidP="00EE2444">
      <w:pPr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 программы</w:t>
      </w:r>
    </w:p>
    <w:tbl>
      <w:tblPr>
        <w:tblW w:w="8978" w:type="dxa"/>
        <w:tblInd w:w="93" w:type="dxa"/>
        <w:tblLook w:val="0000" w:firstRow="0" w:lastRow="0" w:firstColumn="0" w:lastColumn="0" w:noHBand="0" w:noVBand="0"/>
      </w:tblPr>
      <w:tblGrid>
        <w:gridCol w:w="749"/>
        <w:gridCol w:w="2101"/>
        <w:gridCol w:w="1292"/>
        <w:gridCol w:w="806"/>
        <w:gridCol w:w="806"/>
        <w:gridCol w:w="806"/>
        <w:gridCol w:w="806"/>
        <w:gridCol w:w="806"/>
        <w:gridCol w:w="806"/>
      </w:tblGrid>
      <w:tr w:rsidR="00EE2444" w:rsidTr="00F51C68">
        <w:trPr>
          <w:cantSplit/>
          <w:trHeight w:val="11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 xml:space="preserve">N 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Единица измерения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jc w:val="center"/>
            </w:pPr>
            <w:r>
              <w:t>2021</w:t>
            </w:r>
            <w:r w:rsidR="00EE2444">
              <w:t xml:space="preserve">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jc w:val="center"/>
            </w:pPr>
            <w:r>
              <w:t>2022</w:t>
            </w:r>
            <w:r w:rsidR="00EE2444">
              <w:t xml:space="preserve">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jc w:val="center"/>
            </w:pPr>
            <w:r>
              <w:t>2023</w:t>
            </w:r>
            <w:r w:rsidR="00EE2444">
              <w:t xml:space="preserve">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jc w:val="center"/>
            </w:pPr>
            <w:r>
              <w:t>2024</w:t>
            </w:r>
            <w:r w:rsidR="00EE2444">
              <w:t xml:space="preserve">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jc w:val="center"/>
            </w:pPr>
            <w:r>
              <w:t>2025</w:t>
            </w:r>
            <w:r w:rsidR="00EE2444">
              <w:t xml:space="preserve">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jc w:val="center"/>
            </w:pPr>
            <w:r>
              <w:t xml:space="preserve">2026 </w:t>
            </w:r>
            <w:r w:rsidR="00EE2444">
              <w:t>год</w:t>
            </w:r>
          </w:p>
        </w:tc>
      </w:tr>
      <w:tr w:rsidR="00EE2444" w:rsidTr="00F51C68">
        <w:trPr>
          <w:cantSplit/>
          <w:trHeight w:val="10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 xml:space="preserve">1. 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Объем финансирования, всего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E2444" w:rsidTr="00F51C68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в том числе: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</w:p>
        </w:tc>
      </w:tr>
      <w:tr w:rsidR="00EE2444" w:rsidTr="00F51C68">
        <w:trPr>
          <w:cantSplit/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1.1.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федеральный бюджет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</w:tr>
      <w:tr w:rsidR="00EE2444" w:rsidTr="00F51C68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1.2.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областной бюджет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</w:tr>
      <w:tr w:rsidR="00EE2444" w:rsidTr="00F51C68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1.3.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E2444" w:rsidTr="00F51C68">
        <w:trPr>
          <w:cantSplit/>
          <w:trHeight w:val="10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1.4.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внебюджетные источники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r>
              <w:t xml:space="preserve">тыс. 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</w:pPr>
            <w:r>
              <w:t>0</w:t>
            </w:r>
          </w:p>
        </w:tc>
      </w:tr>
    </w:tbl>
    <w:p w:rsidR="00EE2444" w:rsidRDefault="00EE2444" w:rsidP="00EE2444">
      <w:pPr>
        <w:autoSpaceDE w:val="0"/>
        <w:autoSpaceDN w:val="0"/>
        <w:adjustRightInd w:val="0"/>
        <w:jc w:val="center"/>
        <w:rPr>
          <w:b/>
          <w:highlight w:val="yellow"/>
          <w:lang w:eastAsia="ru-RU"/>
        </w:rPr>
      </w:pPr>
    </w:p>
    <w:p w:rsidR="00EE2444" w:rsidRDefault="00EE2444" w:rsidP="00EE2444">
      <w:pPr>
        <w:numPr>
          <w:ilvl w:val="0"/>
          <w:numId w:val="4"/>
        </w:numPr>
        <w:spacing w:after="200"/>
        <w:ind w:left="0" w:firstLine="0"/>
        <w:jc w:val="center"/>
        <w:rPr>
          <w:b/>
        </w:rPr>
      </w:pPr>
      <w:r>
        <w:rPr>
          <w:b/>
        </w:rPr>
        <w:t>Анализ рисков реализации подпрограммы и описание мер управления рисками реализации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1170"/>
        <w:gridCol w:w="5103"/>
      </w:tblGrid>
      <w:tr w:rsidR="00EE2444" w:rsidTr="00F51C6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Возможные риски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Оценка влияния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Способы управления рисками</w:t>
            </w:r>
          </w:p>
        </w:tc>
      </w:tr>
      <w:tr w:rsidR="00EE2444" w:rsidTr="00F51C6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lang w:eastAsia="en-US"/>
              </w:rPr>
              <w:t>Отсутствие защитных мер местного   товаропроизводителя на внутреннем рынке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Расширение рынка сбыта продукции местных товаропроизводителей.</w:t>
            </w:r>
          </w:p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color w:val="000000"/>
                <w:spacing w:val="-2"/>
              </w:rPr>
              <w:t xml:space="preserve">Увеличение объемов </w:t>
            </w:r>
            <w:r>
              <w:rPr>
                <w:color w:val="000000"/>
                <w:spacing w:val="-1"/>
              </w:rPr>
              <w:t>производства и расширение рынков сбыта промышленной и сельскохозяйствен</w:t>
            </w:r>
            <w:r>
              <w:rPr>
                <w:color w:val="000000"/>
                <w:spacing w:val="-2"/>
              </w:rPr>
              <w:t>ной продукции.</w:t>
            </w:r>
          </w:p>
        </w:tc>
      </w:tr>
      <w:tr w:rsidR="00EE2444" w:rsidTr="00F51C6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pStyle w:val="211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  <w:rPr>
                <w:spacing w:val="-2"/>
              </w:rPr>
            </w:pPr>
            <w:r>
              <w:rPr>
                <w:lang w:eastAsia="en-US"/>
              </w:rPr>
              <w:lastRenderedPageBreak/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>высокая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</w:pPr>
            <w:r>
              <w:t xml:space="preserve">Размещение новых производств на свободных </w:t>
            </w:r>
            <w:proofErr w:type="spellStart"/>
            <w:r>
              <w:t>инфраструктурно</w:t>
            </w:r>
            <w:proofErr w:type="spellEnd"/>
            <w:r>
              <w:t xml:space="preserve"> - обустроенных участках</w:t>
            </w:r>
          </w:p>
          <w:p w:rsidR="00EE2444" w:rsidRDefault="00EE2444" w:rsidP="00F51C68">
            <w:pPr>
              <w:jc w:val="both"/>
              <w:rPr>
                <w:b/>
              </w:rPr>
            </w:pPr>
            <w:r>
              <w:t>Развитие производств по переработке и реализации сельскохозяйственной продукции, предприятий пищевой промышленности</w:t>
            </w:r>
          </w:p>
        </w:tc>
      </w:tr>
      <w:tr w:rsidR="00EE2444" w:rsidTr="00F51C6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spacing w:val="-2"/>
              </w:rPr>
              <w:t xml:space="preserve">Низкий уровень жизни и деловой активности населения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высокая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both"/>
              <w:rPr>
                <w:b/>
              </w:rPr>
            </w:pPr>
            <w:r>
              <w:rPr>
                <w:spacing w:val="-2"/>
              </w:rPr>
              <w:t>У</w:t>
            </w:r>
            <w:r>
              <w:rPr>
                <w:color w:val="000000"/>
                <w:kern w:val="24"/>
              </w:rPr>
              <w:t>величение объемов производства сельскохозяйственной продукции в ЛПХ поселения</w:t>
            </w:r>
          </w:p>
        </w:tc>
      </w:tr>
    </w:tbl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highlight w:val="yellow"/>
          <w:lang w:eastAsia="ru-RU"/>
        </w:rPr>
      </w:pPr>
    </w:p>
    <w:p w:rsidR="00EE2444" w:rsidRDefault="00EE2444" w:rsidP="00EE2444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Оценка эффективности реализации подпрограммы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</w:t>
      </w:r>
      <w:proofErr w:type="gramStart"/>
      <w:r>
        <w:rPr>
          <w:lang w:eastAsia="ru-RU"/>
        </w:rPr>
        <w:t>результате</w:t>
      </w:r>
      <w:proofErr w:type="gramEnd"/>
      <w:r>
        <w:rPr>
          <w:lang w:eastAsia="ru-RU"/>
        </w:rPr>
        <w:t xml:space="preserve"> реализации</w:t>
      </w:r>
      <w:r w:rsidR="00A33906">
        <w:rPr>
          <w:lang w:eastAsia="ru-RU"/>
        </w:rPr>
        <w:t xml:space="preserve"> мероприятий подпрограммы к 2026</w:t>
      </w:r>
      <w:r>
        <w:rPr>
          <w:lang w:eastAsia="ru-RU"/>
        </w:rPr>
        <w:t xml:space="preserve">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outlineLvl w:val="2"/>
        <w:rPr>
          <w:b/>
          <w:lang w:eastAsia="ru-RU"/>
        </w:rPr>
      </w:pPr>
      <w:r>
        <w:rPr>
          <w:b/>
          <w:lang w:eastAsia="ru-RU"/>
        </w:rPr>
        <w:t>Показатели экономической эффективности:</w:t>
      </w:r>
    </w:p>
    <w:p w:rsidR="00EE2444" w:rsidRDefault="00EE2444" w:rsidP="00EE2444">
      <w:pPr>
        <w:autoSpaceDE w:val="0"/>
        <w:autoSpaceDN w:val="0"/>
        <w:adjustRightInd w:val="0"/>
        <w:ind w:firstLine="567"/>
        <w:jc w:val="both"/>
      </w:pPr>
      <w:r>
        <w:t xml:space="preserve">- оборот продукции (услуг), производимой малыми предприятиями,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микропредприятиями</w:t>
      </w:r>
      <w:proofErr w:type="spellEnd"/>
      <w:r>
        <w:t xml:space="preserve"> и индивидуальными предпринимателями,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EE2444" w:rsidRDefault="00EE2444" w:rsidP="00EE24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прирост оборота продукции и услуг, производимых малыми предприятиями,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микропредприятиями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в постоянных ценах, в процентах к предыдущему году.</w:t>
      </w:r>
    </w:p>
    <w:p w:rsidR="00EE2444" w:rsidRDefault="00EE2444" w:rsidP="00EE24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Большеалабухского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поселения, в процентах к предыдущему году.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outlineLvl w:val="2"/>
        <w:rPr>
          <w:b/>
          <w:lang w:eastAsia="ru-RU"/>
        </w:rPr>
      </w:pPr>
      <w:r>
        <w:rPr>
          <w:b/>
          <w:lang w:eastAsia="ru-RU"/>
        </w:rPr>
        <w:t>Показатели социальной эффективности: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результаты: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создание новых рабочих мест, в том числе для молодежи и социально незащищенных слоев населения;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</w:t>
      </w:r>
      <w:proofErr w:type="spellStart"/>
      <w:r>
        <w:t>Большеалабухском</w:t>
      </w:r>
      <w:proofErr w:type="spellEnd"/>
      <w:r>
        <w:t xml:space="preserve"> сельском </w:t>
      </w:r>
      <w:r>
        <w:rPr>
          <w:lang w:eastAsia="ru-RU"/>
        </w:rPr>
        <w:t>поселении;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:rsidR="00EE2444" w:rsidRDefault="00EE2444" w:rsidP="00EE244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ind w:firstLine="540"/>
        <w:jc w:val="right"/>
      </w:pPr>
    </w:p>
    <w:p w:rsidR="00EE2444" w:rsidRDefault="00EE2444" w:rsidP="00EE2444">
      <w:pPr>
        <w:sectPr w:rsidR="00EE2444" w:rsidSect="00F51C68">
          <w:footnotePr>
            <w:pos w:val="beneathText"/>
          </w:footnotePr>
          <w:pgSz w:w="11905" w:h="16837"/>
          <w:pgMar w:top="1134" w:right="1134" w:bottom="1701" w:left="1134" w:header="720" w:footer="720" w:gutter="0"/>
          <w:pgNumType w:start="58"/>
          <w:cols w:space="720"/>
        </w:sectPr>
      </w:pPr>
    </w:p>
    <w:p w:rsidR="00EE2444" w:rsidRDefault="00EE2444" w:rsidP="00EE2444">
      <w:pPr>
        <w:ind w:firstLine="540"/>
        <w:jc w:val="right"/>
      </w:pPr>
      <w:r>
        <w:lastRenderedPageBreak/>
        <w:t xml:space="preserve">Приложение к муниципальной программе </w:t>
      </w:r>
    </w:p>
    <w:p w:rsidR="00EE2444" w:rsidRDefault="00EE2444" w:rsidP="00EE2444">
      <w:pPr>
        <w:ind w:firstLine="540"/>
        <w:jc w:val="right"/>
      </w:pPr>
      <w:r>
        <w:t xml:space="preserve">«Развитие и 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</w:p>
    <w:p w:rsidR="00EE2444" w:rsidRDefault="00EE2444" w:rsidP="00EE2444">
      <w:pPr>
        <w:ind w:firstLine="540"/>
        <w:jc w:val="right"/>
      </w:pPr>
      <w:proofErr w:type="spellStart"/>
      <w:r>
        <w:t>Большеалабухском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 xml:space="preserve"> Грибановского </w:t>
      </w:r>
    </w:p>
    <w:p w:rsidR="00EE2444" w:rsidRDefault="00A33906" w:rsidP="00EE2444">
      <w:pPr>
        <w:ind w:firstLine="540"/>
        <w:jc w:val="right"/>
        <w:rPr>
          <w:highlight w:val="yellow"/>
        </w:rPr>
      </w:pPr>
      <w:r>
        <w:t>муниципального района» на 2021-2026</w:t>
      </w:r>
      <w:r w:rsidR="00EE2444">
        <w:t>гг.</w:t>
      </w:r>
    </w:p>
    <w:p w:rsidR="00EE2444" w:rsidRDefault="00EE2444" w:rsidP="00EE2444">
      <w:pPr>
        <w:ind w:firstLine="540"/>
        <w:jc w:val="right"/>
        <w:rPr>
          <w:highlight w:val="yellow"/>
        </w:rPr>
      </w:pPr>
    </w:p>
    <w:p w:rsidR="00EE2444" w:rsidRDefault="00EE2444" w:rsidP="00EE2444">
      <w:pPr>
        <w:ind w:firstLine="540"/>
        <w:jc w:val="center"/>
      </w:pPr>
      <w:r>
        <w:t xml:space="preserve">План реализации муниципальной программы «Развитие и поддержка малого и среднего предпринимательства в </w:t>
      </w:r>
      <w:proofErr w:type="spellStart"/>
      <w:r>
        <w:t>Большеалабухском</w:t>
      </w:r>
      <w:proofErr w:type="spellEnd"/>
      <w:r>
        <w:t xml:space="preserve"> сельском поселении Грибановског</w:t>
      </w:r>
      <w:r w:rsidR="00A33906">
        <w:t>о муниципального района» на 2021-2026гг.» на 2021</w:t>
      </w:r>
      <w:r>
        <w:t xml:space="preserve"> год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1235"/>
        <w:gridCol w:w="1825"/>
        <w:gridCol w:w="2700"/>
        <w:gridCol w:w="1440"/>
        <w:gridCol w:w="1440"/>
        <w:gridCol w:w="2520"/>
        <w:gridCol w:w="1620"/>
        <w:gridCol w:w="1620"/>
      </w:tblGrid>
      <w:tr w:rsidR="00EE2444" w:rsidTr="00F51C68">
        <w:trPr>
          <w:trHeight w:val="32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местного бюджета), Ф.И.О., должность руководителя исполнителя)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КБК </w:t>
            </w:r>
            <w:r>
              <w:rPr>
                <w:sz w:val="21"/>
                <w:szCs w:val="21"/>
              </w:rPr>
              <w:br/>
              <w:t>(местный</w:t>
            </w:r>
            <w:r>
              <w:rPr>
                <w:sz w:val="21"/>
                <w:szCs w:val="21"/>
              </w:rPr>
              <w:br/>
              <w:t>бюджет)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 2015 год</w:t>
            </w:r>
          </w:p>
        </w:tc>
      </w:tr>
      <w:tr w:rsidR="00EE2444" w:rsidTr="00F51C68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</w:tr>
      <w:tr w:rsidR="00EE2444" w:rsidTr="00F51C68">
        <w:trPr>
          <w:trHeight w:val="25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начала реализации</w:t>
            </w:r>
            <w:r>
              <w:rPr>
                <w:sz w:val="21"/>
                <w:szCs w:val="2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окончания реализации</w:t>
            </w:r>
            <w:r>
              <w:rPr>
                <w:sz w:val="21"/>
                <w:szCs w:val="21"/>
              </w:rPr>
              <w:br/>
              <w:t>мероприятия</w:t>
            </w:r>
            <w:r>
              <w:rPr>
                <w:sz w:val="21"/>
                <w:szCs w:val="21"/>
              </w:rPr>
              <w:br/>
              <w:t xml:space="preserve">в очередном финансовом году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</w:rPr>
            </w:pPr>
          </w:p>
        </w:tc>
      </w:tr>
      <w:tr w:rsidR="00EE2444" w:rsidTr="00577273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EE2444" w:rsidTr="00577273">
        <w:trPr>
          <w:trHeight w:val="1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«Развитие и поддержка малого и среднего предпринимательства»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highlight w:val="yellow"/>
              </w:rPr>
            </w:pPr>
            <w:r>
              <w:rPr>
                <w:bCs/>
                <w:iCs/>
              </w:rPr>
              <w:t xml:space="preserve">Администрация </w:t>
            </w:r>
            <w:r>
              <w:t>Большеалабухского сельского</w:t>
            </w:r>
            <w:r>
              <w:rPr>
                <w:bCs/>
                <w:iCs/>
              </w:rPr>
              <w:t xml:space="preserve"> поселения Грибановского муниципального района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  <w:r w:rsidR="00EE2444">
              <w:rPr>
                <w:sz w:val="21"/>
                <w:szCs w:val="21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31.12.2021</w:t>
            </w:r>
            <w:r w:rsidR="00EE2444">
              <w:rPr>
                <w:sz w:val="21"/>
                <w:szCs w:val="21"/>
              </w:rPr>
              <w:t>г.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444" w:rsidRDefault="00EE2444" w:rsidP="00F51C68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Увеличение объема 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2444" w:rsidRDefault="00577273" w:rsidP="00577273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914</w:t>
            </w:r>
            <w:r w:rsidR="00EE2444" w:rsidRPr="00577273">
              <w:rPr>
                <w:sz w:val="21"/>
                <w:szCs w:val="21"/>
              </w:rPr>
              <w:t xml:space="preserve"> 0</w:t>
            </w:r>
            <w:r>
              <w:rPr>
                <w:sz w:val="21"/>
                <w:szCs w:val="21"/>
              </w:rPr>
              <w:t xml:space="preserve"> 412</w:t>
            </w:r>
            <w:r w:rsidR="00EE2444" w:rsidRPr="00577273">
              <w:rPr>
                <w:sz w:val="21"/>
                <w:szCs w:val="21"/>
              </w:rPr>
              <w:t xml:space="preserve"> 151 </w:t>
            </w:r>
            <w:r>
              <w:rPr>
                <w:sz w:val="21"/>
                <w:szCs w:val="21"/>
              </w:rPr>
              <w:t xml:space="preserve"> 9038</w:t>
            </w:r>
            <w:r w:rsidR="00EE2444" w:rsidRPr="0057727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540 251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3,0</w:t>
            </w:r>
          </w:p>
        </w:tc>
      </w:tr>
      <w:tr w:rsidR="00EE2444" w:rsidTr="00577273">
        <w:trPr>
          <w:trHeight w:val="17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Основное </w:t>
            </w:r>
            <w:r>
              <w:rPr>
                <w:sz w:val="21"/>
                <w:szCs w:val="21"/>
              </w:rPr>
              <w:br/>
              <w:t>мероприятие 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обеспечение мероприятий согласно Соглашению по передаче полномочий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rPr>
                <w:sz w:val="21"/>
                <w:szCs w:val="21"/>
              </w:rPr>
            </w:pPr>
            <w:r>
              <w:rPr>
                <w:bCs/>
                <w:iCs/>
              </w:rPr>
              <w:t xml:space="preserve">Администрация </w:t>
            </w:r>
            <w:r>
              <w:t>Большеалабухского сельского</w:t>
            </w:r>
            <w:r>
              <w:rPr>
                <w:bCs/>
                <w:iCs/>
              </w:rPr>
              <w:t xml:space="preserve"> поселения Грибановского муниципального района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  <w:r w:rsidR="00EE2444">
              <w:rPr>
                <w:sz w:val="21"/>
                <w:szCs w:val="21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A33906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31.12.2021</w:t>
            </w:r>
            <w:bookmarkStart w:id="0" w:name="_GoBack"/>
            <w:bookmarkEnd w:id="0"/>
            <w:r w:rsidR="00EE2444">
              <w:rPr>
                <w:sz w:val="21"/>
                <w:szCs w:val="21"/>
              </w:rPr>
              <w:t>г.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444" w:rsidRDefault="00EE2444" w:rsidP="00F51C6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577273" w:rsidP="00F51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914</w:t>
            </w:r>
            <w:r w:rsidRPr="0057727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577273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412</w:t>
            </w:r>
            <w:r w:rsidRPr="00577273">
              <w:rPr>
                <w:sz w:val="21"/>
                <w:szCs w:val="21"/>
              </w:rPr>
              <w:t xml:space="preserve"> 151 </w:t>
            </w:r>
            <w:r>
              <w:rPr>
                <w:sz w:val="21"/>
                <w:szCs w:val="21"/>
              </w:rPr>
              <w:t xml:space="preserve"> 9038</w:t>
            </w:r>
            <w:r w:rsidRPr="0057727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540 251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444" w:rsidRDefault="00EE2444" w:rsidP="00F5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</w:t>
            </w:r>
          </w:p>
        </w:tc>
      </w:tr>
    </w:tbl>
    <w:p w:rsidR="00EE2444" w:rsidRDefault="00EE2444" w:rsidP="00EE2444"/>
    <w:p w:rsidR="00EE2444" w:rsidRPr="00B15CB5" w:rsidRDefault="00EE2444" w:rsidP="00EE2444">
      <w:pPr>
        <w:jc w:val="center"/>
        <w:rPr>
          <w:b/>
          <w:sz w:val="28"/>
          <w:szCs w:val="28"/>
        </w:rPr>
      </w:pPr>
    </w:p>
    <w:p w:rsidR="00EE2444" w:rsidRDefault="00EE2444"/>
    <w:sectPr w:rsidR="00EE2444" w:rsidSect="00EE2444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B6370"/>
    <w:multiLevelType w:val="hybridMultilevel"/>
    <w:tmpl w:val="BF42E530"/>
    <w:lvl w:ilvl="0" w:tplc="FF2CDB9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93B5B"/>
    <w:multiLevelType w:val="hybridMultilevel"/>
    <w:tmpl w:val="7A88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C5"/>
    <w:rsid w:val="000A4326"/>
    <w:rsid w:val="000A60C5"/>
    <w:rsid w:val="00147F4B"/>
    <w:rsid w:val="00267815"/>
    <w:rsid w:val="002A0C23"/>
    <w:rsid w:val="00351E87"/>
    <w:rsid w:val="003E3E35"/>
    <w:rsid w:val="004A751A"/>
    <w:rsid w:val="00577273"/>
    <w:rsid w:val="005C46AE"/>
    <w:rsid w:val="00637079"/>
    <w:rsid w:val="00781486"/>
    <w:rsid w:val="007E7929"/>
    <w:rsid w:val="00A210FF"/>
    <w:rsid w:val="00A33906"/>
    <w:rsid w:val="00B631D0"/>
    <w:rsid w:val="00D2599B"/>
    <w:rsid w:val="00D33E9C"/>
    <w:rsid w:val="00E237A3"/>
    <w:rsid w:val="00E87F58"/>
    <w:rsid w:val="00EE2444"/>
    <w:rsid w:val="00F51C68"/>
    <w:rsid w:val="00FC5F09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E24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nsPlusNormal">
    <w:name w:val="ConsPlusNormal"/>
    <w:rsid w:val="00EE24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1"/>
    <w:basedOn w:val="a"/>
    <w:rsid w:val="00EE2444"/>
    <w:pPr>
      <w:suppressAutoHyphens/>
      <w:spacing w:after="120" w:line="480" w:lineRule="auto"/>
      <w:ind w:left="283"/>
    </w:pPr>
  </w:style>
  <w:style w:type="paragraph" w:customStyle="1" w:styleId="Style4">
    <w:name w:val="Style4"/>
    <w:basedOn w:val="a"/>
    <w:rsid w:val="00EE2444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a5">
    <w:name w:val="Обычный + По ширине"/>
    <w:aliases w:val="Первая строка:  1,25 см"/>
    <w:basedOn w:val="a"/>
    <w:rsid w:val="00EE2444"/>
    <w:pPr>
      <w:widowControl w:val="0"/>
      <w:ind w:firstLine="709"/>
      <w:jc w:val="both"/>
    </w:pPr>
  </w:style>
  <w:style w:type="character" w:customStyle="1" w:styleId="FontStyle17">
    <w:name w:val="Font Style17"/>
    <w:rsid w:val="00EE2444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rsid w:val="00EE2444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EE244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E2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F51C68"/>
    <w:pPr>
      <w:widowControl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">
    <w:name w:val="Style2"/>
    <w:basedOn w:val="a"/>
    <w:uiPriority w:val="99"/>
    <w:rsid w:val="00F51C68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F51C68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F51C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51C6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F51C68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rmal (Web)"/>
    <w:basedOn w:val="a"/>
    <w:rsid w:val="00F51C68"/>
    <w:pPr>
      <w:spacing w:before="12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237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3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E3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E24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nsPlusNormal">
    <w:name w:val="ConsPlusNormal"/>
    <w:rsid w:val="00EE24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1"/>
    <w:basedOn w:val="a"/>
    <w:rsid w:val="00EE2444"/>
    <w:pPr>
      <w:suppressAutoHyphens/>
      <w:spacing w:after="120" w:line="480" w:lineRule="auto"/>
      <w:ind w:left="283"/>
    </w:pPr>
  </w:style>
  <w:style w:type="paragraph" w:customStyle="1" w:styleId="Style4">
    <w:name w:val="Style4"/>
    <w:basedOn w:val="a"/>
    <w:rsid w:val="00EE2444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a5">
    <w:name w:val="Обычный + По ширине"/>
    <w:aliases w:val="Первая строка:  1,25 см"/>
    <w:basedOn w:val="a"/>
    <w:rsid w:val="00EE2444"/>
    <w:pPr>
      <w:widowControl w:val="0"/>
      <w:ind w:firstLine="709"/>
      <w:jc w:val="both"/>
    </w:pPr>
  </w:style>
  <w:style w:type="character" w:customStyle="1" w:styleId="FontStyle17">
    <w:name w:val="Font Style17"/>
    <w:rsid w:val="00EE2444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rsid w:val="00EE2444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EE244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E2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F51C68"/>
    <w:pPr>
      <w:widowControl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">
    <w:name w:val="Style2"/>
    <w:basedOn w:val="a"/>
    <w:uiPriority w:val="99"/>
    <w:rsid w:val="00F51C68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F51C68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F51C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51C6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F51C68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rmal (Web)"/>
    <w:basedOn w:val="a"/>
    <w:rsid w:val="00F51C68"/>
    <w:pPr>
      <w:spacing w:before="120"/>
      <w:jc w:val="both"/>
    </w:pPr>
    <w:rPr>
      <w:rFonts w:ascii="Verdana" w:hAnsi="Verdana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237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3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E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6898;fld=134;dst=1002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18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169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21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2015-07-15T12:37:00Z</cp:lastPrinted>
  <dcterms:created xsi:type="dcterms:W3CDTF">2015-07-10T10:08:00Z</dcterms:created>
  <dcterms:modified xsi:type="dcterms:W3CDTF">2021-03-10T11:48:00Z</dcterms:modified>
</cp:coreProperties>
</file>