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DE" w:rsidRDefault="001965DE">
      <w:pPr>
        <w:spacing w:after="0"/>
        <w:jc w:val="center"/>
        <w:rPr>
          <w:rFonts w:ascii="Times New Roman" w:hAnsi="Times New Roman"/>
          <w:sz w:val="24"/>
        </w:rPr>
      </w:pPr>
    </w:p>
    <w:p w:rsidR="001965DE" w:rsidRPr="00C95DB6" w:rsidRDefault="00C95DB6" w:rsidP="00C95DB6">
      <w:pPr>
        <w:spacing w:after="0"/>
        <w:jc w:val="center"/>
        <w:rPr>
          <w:rFonts w:ascii="Times New Roman" w:hAnsi="Times New Roman"/>
          <w:b/>
          <w:sz w:val="24"/>
        </w:rPr>
      </w:pPr>
      <w:r w:rsidRPr="00C95DB6">
        <w:rPr>
          <w:rFonts w:ascii="Times New Roman" w:hAnsi="Times New Roman"/>
          <w:b/>
          <w:sz w:val="24"/>
        </w:rPr>
        <w:t>ОТЧЕТ</w:t>
      </w:r>
    </w:p>
    <w:p w:rsidR="001965DE" w:rsidRPr="00C95DB6" w:rsidRDefault="00C95DB6" w:rsidP="00C95DB6">
      <w:pPr>
        <w:spacing w:after="0"/>
        <w:jc w:val="center"/>
        <w:rPr>
          <w:rFonts w:ascii="Times New Roman" w:hAnsi="Times New Roman"/>
          <w:b/>
          <w:sz w:val="24"/>
        </w:rPr>
      </w:pPr>
      <w:r w:rsidRPr="00C95DB6">
        <w:rPr>
          <w:rFonts w:ascii="Times New Roman" w:hAnsi="Times New Roman"/>
          <w:b/>
          <w:sz w:val="24"/>
        </w:rPr>
        <w:t>по реализации муниципальной программы</w:t>
      </w:r>
    </w:p>
    <w:p w:rsidR="00C95DB6" w:rsidRDefault="00C95DB6" w:rsidP="00C95DB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95DB6">
        <w:rPr>
          <w:rFonts w:ascii="Times New Roman" w:hAnsi="Times New Roman"/>
          <w:b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r w:rsidR="00385198">
        <w:rPr>
          <w:rFonts w:ascii="Times New Roman" w:hAnsi="Times New Roman"/>
          <w:b/>
          <w:sz w:val="24"/>
          <w:szCs w:val="24"/>
        </w:rPr>
        <w:t>Большеалабухском</w:t>
      </w:r>
      <w:proofErr w:type="spellEnd"/>
      <w:r w:rsidRPr="00C95DB6">
        <w:rPr>
          <w:rFonts w:ascii="Times New Roman" w:hAnsi="Times New Roman"/>
          <w:b/>
          <w:sz w:val="24"/>
          <w:szCs w:val="24"/>
        </w:rPr>
        <w:t xml:space="preserve"> сельском поселении Грибановского муниципального района»</w:t>
      </w:r>
    </w:p>
    <w:p w:rsidR="001965DE" w:rsidRPr="00C95DB6" w:rsidRDefault="00C95DB6" w:rsidP="00C95DB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95DB6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C95DB6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25</w:t>
      </w:r>
      <w:r w:rsidRPr="00C95DB6">
        <w:rPr>
          <w:rFonts w:ascii="Times New Roman" w:hAnsi="Times New Roman"/>
          <w:b/>
          <w:sz w:val="24"/>
          <w:szCs w:val="24"/>
        </w:rPr>
        <w:t> гг.</w:t>
      </w:r>
    </w:p>
    <w:p w:rsidR="001965DE" w:rsidRDefault="001965D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9226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3690"/>
        <w:gridCol w:w="3414"/>
        <w:gridCol w:w="2122"/>
      </w:tblGrid>
      <w:tr w:rsidR="00C95DB6" w:rsidRPr="00C95DB6">
        <w:trPr>
          <w:trHeight w:val="52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Мероприятие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Исполнение: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Финансирование программы</w:t>
            </w:r>
          </w:p>
        </w:tc>
      </w:tr>
      <w:tr w:rsidR="00C95DB6" w:rsidRPr="00C95DB6" w:rsidTr="00A223EC">
        <w:trPr>
          <w:trHeight w:val="130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Содействие субъектам малого и среднего предпринимательства, реализация инвестиционных проектов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714EC8">
            <w:pPr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Не оказывалось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Финансирование не требуется</w:t>
            </w:r>
          </w:p>
        </w:tc>
      </w:tr>
      <w:tr w:rsidR="00C95DB6" w:rsidRPr="00C95DB6" w:rsidTr="00A223EC">
        <w:trPr>
          <w:trHeight w:val="206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EC" w:rsidRDefault="00C95DB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Проведение мониторинга деятельности субъектов малого предпринимательства, а также физических лиц - применяющих специальный налоговый режим </w:t>
            </w:r>
          </w:p>
          <w:p w:rsidR="001965DE" w:rsidRPr="00C95DB6" w:rsidRDefault="00A223EC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="00C95DB6" w:rsidRPr="00C95DB6">
              <w:rPr>
                <w:rFonts w:ascii="Times New Roman" w:hAnsi="Times New Roman"/>
                <w:szCs w:val="22"/>
              </w:rPr>
              <w:t>Налог на профессиональный доход»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Ежеквартально осуществляется проведение мониторинга деятельности субъектов малого и среднего  предпринимательства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Финансирование не требуется</w:t>
            </w:r>
          </w:p>
        </w:tc>
      </w:tr>
      <w:tr w:rsidR="00C95DB6" w:rsidRPr="00C95DB6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Консультирование субъектов малого и среднего предпринимательства.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При поступлении материалов от с/х отдела и экономического отдела администрации района о порядке подготовки  документов для получения субсидий проводится информирование и консультирование КФХ и ИП, а также физических лиц - применяющих специальный налоговый режим « Налог на профессиональный доход» по вопросу оформления документов для получения государственной поддержки.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Финансирование не требуется</w:t>
            </w:r>
          </w:p>
        </w:tc>
      </w:tr>
      <w:tr w:rsidR="00C95DB6" w:rsidRPr="00C95DB6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Информирование о проведение семинаров, деловых встреч и иных мероприятий по проблемам развития малого и среднего предпринимательства.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Предприниматели информируются о проведение семинаров, деловых встреч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и иных мероприятий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по проблемам развития малого и среднего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предпринимательства в администрации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Финансирования не требуется</w:t>
            </w:r>
          </w:p>
        </w:tc>
      </w:tr>
      <w:tr w:rsidR="00C95DB6" w:rsidRPr="00C95DB6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 w:rsidP="00714EC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Информационное обеспечение субъектов малого и среднего предпринимательства,  </w:t>
            </w:r>
            <w:proofErr w:type="spellStart"/>
            <w:r w:rsidR="00385198" w:rsidRPr="00385198">
              <w:rPr>
                <w:rFonts w:ascii="Times New Roman" w:hAnsi="Times New Roman"/>
                <w:szCs w:val="22"/>
              </w:rPr>
              <w:t>Большеалабухского</w:t>
            </w:r>
            <w:proofErr w:type="spellEnd"/>
            <w:r w:rsidR="00385198" w:rsidRPr="00385198">
              <w:rPr>
                <w:rFonts w:ascii="Times New Roman" w:hAnsi="Times New Roman"/>
                <w:szCs w:val="22"/>
              </w:rPr>
              <w:t xml:space="preserve">  </w:t>
            </w:r>
            <w:bookmarkStart w:id="0" w:name="_GoBack"/>
            <w:bookmarkEnd w:id="0"/>
            <w:r w:rsidRPr="00C95DB6">
              <w:rPr>
                <w:rFonts w:ascii="Times New Roman" w:hAnsi="Times New Roman"/>
                <w:szCs w:val="22"/>
              </w:rPr>
              <w:t xml:space="preserve">сельского поселения  путем размещения информации о развитии и государственной поддержке малого </w:t>
            </w:r>
            <w:r w:rsidRPr="00C95DB6">
              <w:rPr>
                <w:rFonts w:ascii="Times New Roman" w:hAnsi="Times New Roman"/>
                <w:szCs w:val="22"/>
              </w:rPr>
              <w:lastRenderedPageBreak/>
              <w:t xml:space="preserve">и среднего предпринимательства на официальном сайте </w:t>
            </w:r>
            <w:proofErr w:type="spellStart"/>
            <w:r w:rsidR="00385198">
              <w:rPr>
                <w:rFonts w:ascii="Times New Roman" w:hAnsi="Times New Roman"/>
                <w:szCs w:val="22"/>
              </w:rPr>
              <w:t>Большеалабухского</w:t>
            </w:r>
            <w:proofErr w:type="spellEnd"/>
            <w:r w:rsidR="00385198" w:rsidRPr="00C95DB6">
              <w:rPr>
                <w:rFonts w:ascii="Times New Roman" w:hAnsi="Times New Roman"/>
                <w:szCs w:val="22"/>
              </w:rPr>
              <w:t xml:space="preserve">  </w:t>
            </w:r>
            <w:r w:rsidRPr="00C95DB6">
              <w:rPr>
                <w:rFonts w:ascii="Times New Roman" w:hAnsi="Times New Roman"/>
                <w:szCs w:val="22"/>
              </w:rPr>
              <w:t xml:space="preserve">сельского поселения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lastRenderedPageBreak/>
              <w:t xml:space="preserve">В </w:t>
            </w:r>
            <w:proofErr w:type="gramStart"/>
            <w:r w:rsidRPr="00C95DB6">
              <w:rPr>
                <w:rFonts w:ascii="Times New Roman" w:hAnsi="Times New Roman"/>
                <w:szCs w:val="22"/>
              </w:rPr>
              <w:t>начале</w:t>
            </w:r>
            <w:proofErr w:type="gramEnd"/>
            <w:r w:rsidRPr="00C95DB6">
              <w:rPr>
                <w:rFonts w:ascii="Times New Roman" w:hAnsi="Times New Roman"/>
                <w:szCs w:val="22"/>
              </w:rPr>
              <w:t xml:space="preserve"> 2023 года предприниматели  были проинформированы, по поводу обязательной маркировки безалкогольного пива, которая планируется  провести: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1.</w:t>
            </w:r>
            <w:r w:rsidR="00714EC8">
              <w:rPr>
                <w:rFonts w:ascii="Times New Roman" w:hAnsi="Times New Roman"/>
                <w:szCs w:val="22"/>
              </w:rPr>
              <w:t xml:space="preserve"> </w:t>
            </w:r>
            <w:r w:rsidRPr="00C95DB6">
              <w:rPr>
                <w:rFonts w:ascii="Times New Roman" w:hAnsi="Times New Roman"/>
                <w:szCs w:val="22"/>
              </w:rPr>
              <w:t xml:space="preserve">с 01 апреля 2023 в отношении </w:t>
            </w:r>
            <w:r w:rsidRPr="00C95DB6">
              <w:rPr>
                <w:rFonts w:ascii="Times New Roman" w:hAnsi="Times New Roman"/>
                <w:szCs w:val="22"/>
              </w:rPr>
              <w:lastRenderedPageBreak/>
              <w:t>безалкогольного пива упакованного в специализированную упаковку;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2.</w:t>
            </w:r>
            <w:r w:rsidR="00A223EC">
              <w:rPr>
                <w:rFonts w:ascii="Times New Roman" w:hAnsi="Times New Roman"/>
                <w:szCs w:val="22"/>
              </w:rPr>
              <w:t xml:space="preserve"> </w:t>
            </w:r>
            <w:r w:rsidRPr="00C95DB6">
              <w:rPr>
                <w:rFonts w:ascii="Times New Roman" w:hAnsi="Times New Roman"/>
                <w:szCs w:val="22"/>
              </w:rPr>
              <w:t>с 01 октября 2023 года в  отношении безалкогольного пива, упакованного в стеклянную или полимерную потребительскую упаковку;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3.</w:t>
            </w:r>
            <w:r w:rsidR="00714EC8">
              <w:rPr>
                <w:rFonts w:ascii="Times New Roman" w:hAnsi="Times New Roman"/>
                <w:szCs w:val="22"/>
              </w:rPr>
              <w:t xml:space="preserve"> </w:t>
            </w:r>
            <w:r w:rsidRPr="00C95DB6">
              <w:rPr>
                <w:rFonts w:ascii="Times New Roman" w:hAnsi="Times New Roman"/>
                <w:szCs w:val="22"/>
              </w:rPr>
              <w:t>с</w:t>
            </w:r>
            <w:r w:rsidR="00714EC8">
              <w:rPr>
                <w:rFonts w:ascii="Times New Roman" w:hAnsi="Times New Roman"/>
                <w:szCs w:val="22"/>
              </w:rPr>
              <w:t xml:space="preserve"> </w:t>
            </w:r>
            <w:r w:rsidRPr="00C95DB6">
              <w:rPr>
                <w:rFonts w:ascii="Times New Roman" w:hAnsi="Times New Roman"/>
                <w:szCs w:val="22"/>
              </w:rPr>
              <w:t xml:space="preserve">15 января 2024 года в  отношении безалкогольного пива, упакованного в иные виды потребительской упаковки. Для этого  нужно в кратчайшие сроки активизировать работу в ООО «Оператор - ЦРПГ» Честный знак Национальная система цифровой маркировки/ </w:t>
            </w:r>
            <w:r w:rsidRPr="00C95DB6">
              <w:rPr>
                <w:rFonts w:ascii="Times New Roman" w:hAnsi="Times New Roman"/>
                <w:szCs w:val="22"/>
                <w:lang w:val="en-US"/>
              </w:rPr>
              <w:t>http</w:t>
            </w:r>
            <w:r w:rsidRPr="00C95DB6">
              <w:rPr>
                <w:rFonts w:ascii="Times New Roman" w:hAnsi="Times New Roman"/>
                <w:szCs w:val="22"/>
              </w:rPr>
              <w:t xml:space="preserve">:// честный знак. </w:t>
            </w:r>
            <w:proofErr w:type="gramStart"/>
            <w:r w:rsidRPr="00C95DB6">
              <w:rPr>
                <w:rFonts w:ascii="Times New Roman" w:hAnsi="Times New Roman"/>
                <w:szCs w:val="22"/>
              </w:rPr>
              <w:t>Р</w:t>
            </w:r>
            <w:proofErr w:type="gramEnd"/>
            <w:r w:rsidRPr="00C95DB6">
              <w:rPr>
                <w:rFonts w:ascii="Times New Roman" w:hAnsi="Times New Roman"/>
                <w:szCs w:val="22"/>
              </w:rPr>
              <w:t>/ф /.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В  2023году изменения в маркировочном законодательстве для молочной  продукции со сроком хранения более 40 дней  и упакованной воды не заканчивается. В 2025г. вводится </w:t>
            </w:r>
            <w:proofErr w:type="spellStart"/>
            <w:r w:rsidRPr="00C95DB6">
              <w:rPr>
                <w:rFonts w:ascii="Times New Roman" w:hAnsi="Times New Roman"/>
                <w:szCs w:val="22"/>
              </w:rPr>
              <w:t>поэкземплярный</w:t>
            </w:r>
            <w:proofErr w:type="spellEnd"/>
            <w:r w:rsidRPr="00C95DB6">
              <w:rPr>
                <w:rFonts w:ascii="Times New Roman" w:hAnsi="Times New Roman"/>
                <w:szCs w:val="22"/>
              </w:rPr>
              <w:t xml:space="preserve"> учет этих товаров. К 2024 году планируют промаркировать  все основные потребительские товары, которые производят в России или импортируют в страну.</w:t>
            </w:r>
          </w:p>
          <w:p w:rsidR="001965DE" w:rsidRPr="00C95DB6" w:rsidRDefault="00196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Одним из направлений государственной поддержки для  представителей малого  и среднего предпринимательства, является оказание им бесплатной юридической помощи. </w:t>
            </w:r>
            <w:proofErr w:type="gramStart"/>
            <w:r w:rsidRPr="00C95DB6">
              <w:rPr>
                <w:rFonts w:ascii="Times New Roman" w:hAnsi="Times New Roman"/>
                <w:szCs w:val="22"/>
              </w:rPr>
              <w:t>Для</w:t>
            </w:r>
            <w:proofErr w:type="gramEnd"/>
            <w:r w:rsidRPr="00C95DB6">
              <w:rPr>
                <w:rFonts w:ascii="Times New Roman" w:hAnsi="Times New Roman"/>
                <w:szCs w:val="22"/>
              </w:rPr>
              <w:t xml:space="preserve"> получение  бесплатной юридической полощи  нужно отправить  заявку  на консультацию по ссылке </w:t>
            </w:r>
            <w:hyperlink r:id="rId6">
              <w:r w:rsidRPr="00C95DB6">
                <w:rPr>
                  <w:rStyle w:val="a4"/>
                  <w:rFonts w:ascii="Times New Roman" w:hAnsi="Times New Roman"/>
                  <w:color w:val="auto"/>
                  <w:szCs w:val="22"/>
                </w:rPr>
                <w:t>https://forms.yandex.ru/u/6246ccac82a040818e0ed966/</w:t>
              </w:r>
            </w:hyperlink>
            <w:r w:rsidRPr="00C95DB6">
              <w:rPr>
                <w:rFonts w:ascii="Times New Roman" w:hAnsi="Times New Roman"/>
                <w:szCs w:val="22"/>
              </w:rPr>
              <w:t>.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Новое для </w:t>
            </w:r>
            <w:proofErr w:type="spellStart"/>
            <w:r w:rsidRPr="00C95DB6">
              <w:rPr>
                <w:rFonts w:ascii="Times New Roman" w:hAnsi="Times New Roman"/>
                <w:szCs w:val="22"/>
              </w:rPr>
              <w:t>самозанятых</w:t>
            </w:r>
            <w:proofErr w:type="spellEnd"/>
            <w:r w:rsidRPr="00C95DB6">
              <w:rPr>
                <w:rFonts w:ascii="Times New Roman" w:hAnsi="Times New Roman"/>
                <w:szCs w:val="22"/>
              </w:rPr>
              <w:t xml:space="preserve"> с 29 июня 2023года  они смогу регистрировать товарный знак, а также передавать в залог исключительные права на регистрированные программное обеспечение ЭВМ  и базы данных на основании Федерального закона  от 28.06.2022 №193-ФЗ.</w:t>
            </w:r>
          </w:p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Меры поддержки бизнеса в 2023 году очень разнообразны. Для начала посоветовали ознакомиться с порталом " </w:t>
            </w:r>
            <w:hyperlink r:id="rId7" w:tgtFrame="_blank">
              <w:r w:rsidRPr="00C95DB6">
                <w:rPr>
                  <w:rStyle w:val="a4"/>
                  <w:rFonts w:ascii="Times New Roman" w:hAnsi="Times New Roman"/>
                  <w:color w:val="auto"/>
                  <w:szCs w:val="22"/>
                </w:rPr>
                <w:t xml:space="preserve">Мой </w:t>
              </w:r>
              <w:r w:rsidRPr="00C95DB6">
                <w:rPr>
                  <w:rStyle w:val="a4"/>
                  <w:rFonts w:ascii="Times New Roman" w:hAnsi="Times New Roman"/>
                  <w:color w:val="auto"/>
                  <w:szCs w:val="22"/>
                </w:rPr>
                <w:lastRenderedPageBreak/>
                <w:t>Бизнес</w:t>
              </w:r>
            </w:hyperlink>
            <w:r w:rsidRPr="00C95DB6">
              <w:rPr>
                <w:rFonts w:ascii="Times New Roman" w:hAnsi="Times New Roman"/>
                <w:szCs w:val="22"/>
              </w:rPr>
              <w:t>". Это совместный ресурс Министерства экономического развития и</w:t>
            </w:r>
            <w:r w:rsidR="00714EC8">
              <w:rPr>
                <w:rFonts w:ascii="Times New Roman" w:hAnsi="Times New Roman"/>
                <w:szCs w:val="22"/>
              </w:rPr>
              <w:t xml:space="preserve"> </w:t>
            </w:r>
            <w:r w:rsidRPr="00C95DB6">
              <w:rPr>
                <w:rFonts w:ascii="Times New Roman" w:hAnsi="Times New Roman"/>
                <w:szCs w:val="22"/>
              </w:rPr>
              <w:t> Национальных проектов России.</w:t>
            </w:r>
          </w:p>
          <w:p w:rsidR="001965DE" w:rsidRPr="00C95DB6" w:rsidRDefault="00C95DB6">
            <w:pPr>
              <w:shd w:val="clear" w:color="auto" w:fill="FFFFFF"/>
              <w:spacing w:after="450" w:line="390" w:lineRule="atLeast"/>
              <w:rPr>
                <w:rFonts w:ascii="Times New Roman" w:hAnsi="Times New Roman"/>
                <w:szCs w:val="22"/>
              </w:rPr>
            </w:pPr>
            <w:proofErr w:type="gramStart"/>
            <w:r w:rsidRPr="00C95DB6">
              <w:rPr>
                <w:rFonts w:ascii="Times New Roman" w:hAnsi="Times New Roman"/>
                <w:szCs w:val="22"/>
              </w:rPr>
              <w:t>Для поддержки, бизнеса предусмотрены:</w:t>
            </w:r>
            <w:proofErr w:type="gramEnd"/>
          </w:p>
          <w:p w:rsidR="00714EC8" w:rsidRDefault="00C95DB6" w:rsidP="00714EC8">
            <w:pPr>
              <w:shd w:val="clear" w:color="auto" w:fill="FFFFFF"/>
              <w:spacing w:after="90" w:line="390" w:lineRule="atLeast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льготное кредитование;</w:t>
            </w:r>
            <w:r w:rsidR="00714EC8">
              <w:rPr>
                <w:rFonts w:ascii="Times New Roman" w:hAnsi="Times New Roman"/>
                <w:szCs w:val="22"/>
              </w:rPr>
              <w:t xml:space="preserve"> </w:t>
            </w:r>
          </w:p>
          <w:p w:rsidR="001965DE" w:rsidRPr="00C95DB6" w:rsidRDefault="00C95DB6" w:rsidP="00714EC8">
            <w:pPr>
              <w:shd w:val="clear" w:color="auto" w:fill="FFFFFF"/>
              <w:spacing w:after="90" w:line="390" w:lineRule="atLeast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бюджет на рекламу;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гранты для предпринимателей до 25 лет;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кредитные каникулы;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освобождение оборудования от НДС при ввозе;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финансирование инвестиционных проектов;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упрощение участия в </w:t>
            </w:r>
            <w:proofErr w:type="spellStart"/>
            <w:r w:rsidRPr="00C95DB6">
              <w:rPr>
                <w:rFonts w:ascii="Times New Roman" w:hAnsi="Times New Roman"/>
                <w:szCs w:val="22"/>
              </w:rPr>
              <w:t>госзакупках</w:t>
            </w:r>
            <w:proofErr w:type="spellEnd"/>
            <w:r w:rsidRPr="00C95DB6">
              <w:rPr>
                <w:rFonts w:ascii="Times New Roman" w:hAnsi="Times New Roman"/>
                <w:szCs w:val="22"/>
              </w:rPr>
              <w:t>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возмещение затрат на строительство теплиц и выращивание овощей;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гранты для туристической отрасли;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автоматическое продление лицензий;</w:t>
            </w:r>
          </w:p>
          <w:p w:rsidR="001965DE" w:rsidRPr="00C95DB6" w:rsidRDefault="00C95DB6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- социальные контракты на открытие своего дела до 350 000 рублей.</w:t>
            </w:r>
          </w:p>
          <w:p w:rsidR="001965DE" w:rsidRPr="00C95DB6" w:rsidRDefault="00196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714EC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Финансирования не требуется</w:t>
            </w:r>
          </w:p>
        </w:tc>
      </w:tr>
      <w:tr w:rsidR="00C95DB6" w:rsidRPr="00C95DB6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 w:rsidP="00385198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lastRenderedPageBreak/>
              <w:t xml:space="preserve">Содействие участию субъектов  малого и среднего предпринимательства </w:t>
            </w:r>
            <w:proofErr w:type="spellStart"/>
            <w:r w:rsidR="00385198">
              <w:rPr>
                <w:rFonts w:ascii="Times New Roman" w:hAnsi="Times New Roman"/>
                <w:szCs w:val="22"/>
              </w:rPr>
              <w:t>Большеалабухского</w:t>
            </w:r>
            <w:proofErr w:type="spellEnd"/>
            <w:r w:rsidRPr="00C95DB6">
              <w:rPr>
                <w:rFonts w:ascii="Times New Roman" w:hAnsi="Times New Roman"/>
                <w:szCs w:val="22"/>
              </w:rPr>
              <w:t xml:space="preserve">  сельского поселения в районных, областных и других выставках и ярмарках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714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Не оказывалось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Финансирования не требуется</w:t>
            </w:r>
          </w:p>
        </w:tc>
      </w:tr>
      <w:tr w:rsidR="001965DE" w:rsidRPr="00C95DB6">
        <w:trPr>
          <w:trHeight w:val="10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 w:rsidP="00714EC8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 xml:space="preserve">Создание и ведение </w:t>
            </w:r>
            <w:proofErr w:type="gramStart"/>
            <w:r w:rsidRPr="00C95DB6">
              <w:rPr>
                <w:rFonts w:ascii="Times New Roman" w:hAnsi="Times New Roman"/>
                <w:szCs w:val="22"/>
              </w:rPr>
              <w:t>интернет-страницы</w:t>
            </w:r>
            <w:proofErr w:type="gramEnd"/>
            <w:r w:rsidRPr="00C95DB6">
              <w:rPr>
                <w:rFonts w:ascii="Times New Roman" w:hAnsi="Times New Roman"/>
                <w:szCs w:val="22"/>
              </w:rPr>
              <w:t xml:space="preserve">  на  сайте   </w:t>
            </w:r>
            <w:proofErr w:type="spellStart"/>
            <w:r w:rsidR="00385198" w:rsidRPr="00385198">
              <w:rPr>
                <w:rFonts w:ascii="Times New Roman" w:hAnsi="Times New Roman"/>
                <w:szCs w:val="22"/>
              </w:rPr>
              <w:t>Большеалабухского</w:t>
            </w:r>
            <w:proofErr w:type="spellEnd"/>
            <w:r w:rsidR="00385198" w:rsidRPr="00385198">
              <w:rPr>
                <w:rFonts w:ascii="Times New Roman" w:hAnsi="Times New Roman"/>
                <w:szCs w:val="22"/>
              </w:rPr>
              <w:t xml:space="preserve">  </w:t>
            </w:r>
            <w:r w:rsidRPr="00C95DB6">
              <w:rPr>
                <w:rFonts w:ascii="Times New Roman" w:hAnsi="Times New Roman"/>
                <w:szCs w:val="22"/>
              </w:rPr>
              <w:t xml:space="preserve">сельского </w:t>
            </w:r>
            <w:r w:rsidRPr="00C95DB6">
              <w:rPr>
                <w:rFonts w:ascii="Times New Roman" w:hAnsi="Times New Roman"/>
                <w:szCs w:val="22"/>
              </w:rPr>
              <w:lastRenderedPageBreak/>
              <w:t>поселения (перечень субъектов, их реквизиты, производимая продукция, выполняемые работы, оказываемые услуги на территории поселения)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lastRenderedPageBreak/>
              <w:t>Страница ведется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DE" w:rsidRPr="00C95DB6" w:rsidRDefault="00C95DB6">
            <w:pPr>
              <w:rPr>
                <w:rFonts w:ascii="Times New Roman" w:hAnsi="Times New Roman"/>
                <w:szCs w:val="22"/>
              </w:rPr>
            </w:pPr>
            <w:r w:rsidRPr="00C95DB6">
              <w:rPr>
                <w:rFonts w:ascii="Times New Roman" w:hAnsi="Times New Roman"/>
                <w:szCs w:val="22"/>
              </w:rPr>
              <w:t>Финансирования не требуется</w:t>
            </w:r>
          </w:p>
        </w:tc>
      </w:tr>
    </w:tbl>
    <w:p w:rsidR="001965DE" w:rsidRPr="00C95DB6" w:rsidRDefault="001965DE">
      <w:pPr>
        <w:jc w:val="both"/>
        <w:rPr>
          <w:rFonts w:ascii="Times New Roman" w:hAnsi="Times New Roman"/>
          <w:szCs w:val="22"/>
        </w:rPr>
      </w:pPr>
    </w:p>
    <w:p w:rsidR="001965DE" w:rsidRPr="00C95DB6" w:rsidRDefault="00C95DB6">
      <w:pPr>
        <w:rPr>
          <w:rFonts w:ascii="Times New Roman" w:hAnsi="Times New Roman"/>
          <w:szCs w:val="22"/>
        </w:rPr>
      </w:pPr>
      <w:r w:rsidRPr="00C95DB6">
        <w:rPr>
          <w:rFonts w:ascii="Times New Roman" w:hAnsi="Times New Roman"/>
          <w:szCs w:val="22"/>
        </w:rPr>
        <w:t xml:space="preserve">Оценка эффективности муниципальной программы  - </w:t>
      </w:r>
      <w:r w:rsidRPr="00C95DB6">
        <w:rPr>
          <w:rFonts w:ascii="Times New Roman" w:hAnsi="Times New Roman"/>
          <w:szCs w:val="22"/>
          <w:u w:val="single"/>
        </w:rPr>
        <w:t>удовлетворительная.</w:t>
      </w:r>
    </w:p>
    <w:p w:rsidR="001965DE" w:rsidRPr="00C95DB6" w:rsidRDefault="001965DE">
      <w:pPr>
        <w:spacing w:after="0"/>
        <w:rPr>
          <w:rFonts w:ascii="Times New Roman" w:hAnsi="Times New Roman"/>
          <w:szCs w:val="22"/>
        </w:rPr>
      </w:pPr>
    </w:p>
    <w:p w:rsidR="001965DE" w:rsidRPr="00C95DB6" w:rsidRDefault="001965DE">
      <w:pPr>
        <w:spacing w:after="0"/>
        <w:rPr>
          <w:rFonts w:ascii="Times New Roman" w:hAnsi="Times New Roman"/>
          <w:szCs w:val="22"/>
        </w:rPr>
      </w:pPr>
    </w:p>
    <w:p w:rsidR="001965DE" w:rsidRPr="00C95DB6" w:rsidRDefault="00714EC8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Глава </w:t>
      </w:r>
      <w:proofErr w:type="spellStart"/>
      <w:r w:rsidR="00385198" w:rsidRPr="00385198">
        <w:rPr>
          <w:rFonts w:ascii="Times New Roman" w:hAnsi="Times New Roman"/>
          <w:szCs w:val="22"/>
        </w:rPr>
        <w:t>Большеалабухского</w:t>
      </w:r>
      <w:proofErr w:type="spellEnd"/>
      <w:r w:rsidR="00385198" w:rsidRPr="00385198">
        <w:rPr>
          <w:rFonts w:ascii="Times New Roman" w:hAnsi="Times New Roman"/>
          <w:szCs w:val="22"/>
        </w:rPr>
        <w:t xml:space="preserve">  </w:t>
      </w:r>
      <w:r w:rsidR="00C95DB6" w:rsidRPr="00C95DB6">
        <w:rPr>
          <w:rFonts w:ascii="Times New Roman" w:hAnsi="Times New Roman"/>
          <w:szCs w:val="22"/>
        </w:rPr>
        <w:t xml:space="preserve">сельского поселения                                     </w:t>
      </w:r>
      <w:r w:rsidR="00385198">
        <w:rPr>
          <w:rFonts w:ascii="Times New Roman" w:hAnsi="Times New Roman"/>
          <w:szCs w:val="22"/>
        </w:rPr>
        <w:t>В.В. Сорокина</w:t>
      </w:r>
    </w:p>
    <w:p w:rsidR="001965DE" w:rsidRPr="00C95DB6" w:rsidRDefault="00C95DB6">
      <w:pPr>
        <w:spacing w:after="0"/>
        <w:rPr>
          <w:rFonts w:ascii="Times New Roman" w:hAnsi="Times New Roman"/>
          <w:szCs w:val="22"/>
        </w:rPr>
      </w:pPr>
      <w:r w:rsidRPr="00C95DB6">
        <w:rPr>
          <w:rFonts w:ascii="Times New Roman" w:hAnsi="Times New Roman"/>
          <w:szCs w:val="22"/>
        </w:rPr>
        <w:t xml:space="preserve">                                                              </w:t>
      </w:r>
    </w:p>
    <w:p w:rsidR="001965DE" w:rsidRPr="00C95DB6" w:rsidRDefault="001965DE">
      <w:pPr>
        <w:jc w:val="both"/>
        <w:rPr>
          <w:rFonts w:ascii="Times New Roman" w:hAnsi="Times New Roman"/>
          <w:szCs w:val="22"/>
        </w:rPr>
      </w:pPr>
    </w:p>
    <w:p w:rsidR="001965DE" w:rsidRPr="00C95DB6" w:rsidRDefault="001965DE">
      <w:pPr>
        <w:rPr>
          <w:rFonts w:ascii="Times New Roman" w:hAnsi="Times New Roman"/>
          <w:szCs w:val="22"/>
        </w:rPr>
      </w:pPr>
    </w:p>
    <w:sectPr w:rsidR="001965DE" w:rsidRPr="00C95DB6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D62"/>
    <w:multiLevelType w:val="multilevel"/>
    <w:tmpl w:val="576E7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3F7073"/>
    <w:multiLevelType w:val="multilevel"/>
    <w:tmpl w:val="6DF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65DE"/>
    <w:rsid w:val="001965DE"/>
    <w:rsid w:val="00385198"/>
    <w:rsid w:val="00714EC8"/>
    <w:rsid w:val="00A223EC"/>
    <w:rsid w:val="00C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</w:rPr>
  </w:style>
  <w:style w:type="character" w:customStyle="1" w:styleId="FontStyle21">
    <w:name w:val="Font Style21"/>
    <w:qFormat/>
    <w:rPr>
      <w:rFonts w:ascii="Times New Roman" w:hAnsi="Times New Roman"/>
      <w:sz w:val="2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933A3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sz w:val="24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  <w:sz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933A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0aifddrld7a.xn--p1ai/anticri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246ccac82a040818e0ed9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729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61</cp:revision>
  <dcterms:created xsi:type="dcterms:W3CDTF">2021-03-31T06:45:00Z</dcterms:created>
  <dcterms:modified xsi:type="dcterms:W3CDTF">2024-06-13T15:19:00Z</dcterms:modified>
  <dc:language>ru-RU</dc:language>
</cp:coreProperties>
</file>